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97D99" w14:textId="583599FC" w:rsidR="00123F5B" w:rsidRPr="007308DC" w:rsidRDefault="002504B4" w:rsidP="007308DC">
      <w:pPr>
        <w:pStyle w:val="NoSpacing"/>
        <w:rPr>
          <w:b/>
          <w:bCs/>
        </w:rPr>
      </w:pPr>
      <w:r>
        <w:rPr>
          <w:b/>
          <w:bCs/>
        </w:rPr>
        <w:t xml:space="preserve">2020 Spring &amp; Summer </w:t>
      </w:r>
      <w:r w:rsidR="007308DC" w:rsidRPr="007308DC">
        <w:rPr>
          <w:b/>
          <w:bCs/>
        </w:rPr>
        <w:t>Tool Kit for</w:t>
      </w:r>
      <w:r>
        <w:rPr>
          <w:b/>
          <w:bCs/>
        </w:rPr>
        <w:t xml:space="preserve"> Association</w:t>
      </w:r>
      <w:r w:rsidR="007308DC" w:rsidRPr="007308DC">
        <w:rPr>
          <w:b/>
          <w:bCs/>
        </w:rPr>
        <w:t xml:space="preserve"> Meetings</w:t>
      </w:r>
      <w:r>
        <w:rPr>
          <w:b/>
          <w:bCs/>
        </w:rPr>
        <w:t xml:space="preserve"> and Travel</w:t>
      </w:r>
    </w:p>
    <w:p w14:paraId="0D49B47E" w14:textId="485CC9D2" w:rsidR="007308DC" w:rsidRDefault="007308DC" w:rsidP="007308DC">
      <w:pPr>
        <w:pStyle w:val="NoSpacing"/>
      </w:pPr>
      <w:r w:rsidRPr="007308DC">
        <w:t xml:space="preserve">GSAE’s Supplier Council has created a list of helpful resources. </w:t>
      </w:r>
      <w:r w:rsidR="001D001D">
        <w:t>Like</w:t>
      </w:r>
      <w:r w:rsidRPr="007308DC">
        <w:t xml:space="preserve"> our sample and forms pages, </w:t>
      </w:r>
      <w:r w:rsidR="001D001D">
        <w:t>m</w:t>
      </w:r>
      <w:r w:rsidRPr="007308DC">
        <w:t xml:space="preserve">embers using the GSAE </w:t>
      </w:r>
      <w:r w:rsidR="00B868C2">
        <w:t xml:space="preserve">Tool Kit </w:t>
      </w:r>
      <w:r w:rsidRPr="007308DC">
        <w:t>are encouraged to conduct due diligence before implementation. GSAE makes no representations, warranties</w:t>
      </w:r>
      <w:r w:rsidR="002504B4">
        <w:t>,</w:t>
      </w:r>
      <w:r w:rsidRPr="007308DC">
        <w:t xml:space="preserve"> or guarantees as to, and assumes no responsibility for, the use of t</w:t>
      </w:r>
      <w:r w:rsidR="00B868C2">
        <w:t>he resources offered</w:t>
      </w:r>
      <w:r w:rsidRPr="007308DC">
        <w:t xml:space="preserve">. GSAE expressly disclaims all liability for damages of any kind arising out of the use of these </w:t>
      </w:r>
      <w:r w:rsidR="00B868C2">
        <w:t xml:space="preserve">links or </w:t>
      </w:r>
      <w:r w:rsidRPr="007308DC">
        <w:t>documents.</w:t>
      </w:r>
    </w:p>
    <w:p w14:paraId="41F3D9C1" w14:textId="42F5A119" w:rsidR="007308DC" w:rsidRDefault="007308DC" w:rsidP="007308DC">
      <w:pPr>
        <w:pStyle w:val="NoSpacing"/>
      </w:pPr>
    </w:p>
    <w:p w14:paraId="099A673B" w14:textId="77777777" w:rsidR="00A773C9" w:rsidRPr="007308DC" w:rsidRDefault="00A773C9" w:rsidP="00A773C9">
      <w:pPr>
        <w:pStyle w:val="NoSpacing"/>
        <w:rPr>
          <w:b/>
          <w:bCs/>
        </w:rPr>
      </w:pPr>
      <w:r w:rsidRPr="007308DC">
        <w:rPr>
          <w:b/>
          <w:bCs/>
        </w:rPr>
        <w:t>Sample room set calculators</w:t>
      </w:r>
    </w:p>
    <w:p w14:paraId="0376FBAF" w14:textId="77777777" w:rsidR="00A773C9" w:rsidRDefault="00FA0FF1" w:rsidP="00A773C9">
      <w:pPr>
        <w:pStyle w:val="NoSpacing"/>
        <w:numPr>
          <w:ilvl w:val="0"/>
          <w:numId w:val="2"/>
        </w:numPr>
      </w:pPr>
      <w:hyperlink r:id="rId5" w:history="1">
        <w:r w:rsidR="00A773C9">
          <w:rPr>
            <w:rStyle w:val="Hyperlink"/>
            <w:bdr w:val="none" w:sz="0" w:space="0" w:color="auto" w:frame="1"/>
          </w:rPr>
          <w:t>https://www.nace.net/the-event-safety-alliance-reopening-guide/</w:t>
        </w:r>
      </w:hyperlink>
    </w:p>
    <w:p w14:paraId="12CD7F66" w14:textId="71EC6DCA" w:rsidR="00A773C9" w:rsidRPr="007308DC" w:rsidRDefault="00FA0FF1" w:rsidP="00A773C9">
      <w:pPr>
        <w:pStyle w:val="NoSpacing"/>
        <w:numPr>
          <w:ilvl w:val="0"/>
          <w:numId w:val="2"/>
        </w:numPr>
      </w:pPr>
      <w:hyperlink r:id="rId6" w:history="1">
        <w:r w:rsidR="00A773C9">
          <w:rPr>
            <w:rStyle w:val="Hyperlink"/>
            <w:bdr w:val="none" w:sz="0" w:space="0" w:color="auto" w:frame="1"/>
          </w:rPr>
          <w:t>https://www.banquettablespro.com/social-distancing-room-space-calculator</w:t>
        </w:r>
      </w:hyperlink>
    </w:p>
    <w:p w14:paraId="6A02D460" w14:textId="77777777" w:rsidR="00A773C9" w:rsidRPr="00146B8F" w:rsidRDefault="00A773C9" w:rsidP="007308DC">
      <w:pPr>
        <w:pStyle w:val="NoSpacing"/>
        <w:rPr>
          <w:rFonts w:cstheme="minorHAnsi"/>
          <w:color w:val="404041"/>
          <w:shd w:val="clear" w:color="auto" w:fill="FFFFFF"/>
        </w:rPr>
      </w:pPr>
    </w:p>
    <w:p w14:paraId="7210C7AD" w14:textId="34397621" w:rsidR="008B2330" w:rsidRPr="0007157B" w:rsidRDefault="008B257D" w:rsidP="008B257D">
      <w:pPr>
        <w:pStyle w:val="NoSpacing"/>
        <w:rPr>
          <w:b/>
          <w:bCs/>
        </w:rPr>
      </w:pPr>
      <w:r w:rsidRPr="008B257D">
        <w:rPr>
          <w:b/>
          <w:bCs/>
        </w:rPr>
        <w:t>General information</w:t>
      </w:r>
    </w:p>
    <w:p w14:paraId="36A8CC39" w14:textId="58A614DA" w:rsidR="001026B6" w:rsidRDefault="00FA0FF1" w:rsidP="008B2330">
      <w:pPr>
        <w:pStyle w:val="NoSpacing"/>
      </w:pPr>
      <w:hyperlink r:id="rId7" w:history="1">
        <w:r w:rsidR="001026B6" w:rsidRPr="001026B6">
          <w:rPr>
            <w:rStyle w:val="Hyperlink"/>
          </w:rPr>
          <w:t>Liability Waivers for Attendees?</w:t>
        </w:r>
      </w:hyperlink>
      <w:r w:rsidR="001026B6">
        <w:t xml:space="preserve"> Article from Tenenbaum Law Group, 06/23/2020.</w:t>
      </w:r>
    </w:p>
    <w:p w14:paraId="481B85FD" w14:textId="77777777" w:rsidR="001026B6" w:rsidRDefault="001026B6" w:rsidP="008B2330">
      <w:pPr>
        <w:pStyle w:val="NoSpacing"/>
      </w:pPr>
    </w:p>
    <w:p w14:paraId="21CAFBC8" w14:textId="23D828FA" w:rsidR="008B2330" w:rsidRDefault="008B2330" w:rsidP="008B2330">
      <w:pPr>
        <w:pStyle w:val="NoSpacing"/>
      </w:pPr>
      <w:r>
        <w:t xml:space="preserve">The </w:t>
      </w:r>
      <w:r w:rsidRPr="0007157B">
        <w:rPr>
          <w:b/>
          <w:bCs/>
        </w:rPr>
        <w:t>American Hotel &amp; Lodging Association (AHLA)</w:t>
      </w:r>
      <w:r>
        <w:t xml:space="preserve"> introduced Safe Stay, an industry-wide, enhanced standard of health and safety protocols designed to prepare America’s hotels to safely welcome back guests and employees as the economy reopens. Safe Stay represents the top priority for the industry, the health and safety of guests and employees. </w:t>
      </w:r>
    </w:p>
    <w:p w14:paraId="0329EAA5" w14:textId="77777777" w:rsidR="008B2330" w:rsidRDefault="008B2330" w:rsidP="008B2330">
      <w:pPr>
        <w:pStyle w:val="NoSpacing"/>
      </w:pPr>
      <w:r>
        <w:t xml:space="preserve"> </w:t>
      </w:r>
    </w:p>
    <w:p w14:paraId="7A1B7E40" w14:textId="265A4458" w:rsidR="008B2330" w:rsidRDefault="008B2330" w:rsidP="008B2330">
      <w:pPr>
        <w:pStyle w:val="NoSpacing"/>
      </w:pPr>
      <w:r>
        <w:t>The standards of Safe Stay were developed under the guidance of an Advisory Council, comprised of industry leaders representing all segments of the hotel industry, and in conjunction with public health experts to advance best practices for protecting against the coronavirus. These enhanced guidelines are rooted in recommendations from the Centers for Disease Control (CDC).</w:t>
      </w:r>
    </w:p>
    <w:p w14:paraId="116E6102" w14:textId="215358AB" w:rsidR="008B2330" w:rsidRDefault="008B2330" w:rsidP="008B2330">
      <w:pPr>
        <w:pStyle w:val="NoSpacing"/>
      </w:pPr>
      <w:r>
        <w:t xml:space="preserve"> </w:t>
      </w:r>
    </w:p>
    <w:p w14:paraId="528C4B96" w14:textId="6FFCB8C9" w:rsidR="008B2330" w:rsidRDefault="008B2330" w:rsidP="008B2330">
      <w:pPr>
        <w:pStyle w:val="NoSpacing"/>
      </w:pPr>
      <w:r>
        <w:t xml:space="preserve">The “Safe Stay” guidelines will be revised as needed based on the recommendations of public health authorities, in compliance with any federal, </w:t>
      </w:r>
      <w:proofErr w:type="gramStart"/>
      <w:r>
        <w:t>state</w:t>
      </w:r>
      <w:proofErr w:type="gramEnd"/>
      <w:r>
        <w:t xml:space="preserve"> and local laws. They include guidance on the following:</w:t>
      </w:r>
    </w:p>
    <w:p w14:paraId="6B3CACBB" w14:textId="77777777" w:rsidR="008B2330" w:rsidRDefault="008B2330" w:rsidP="008B2330">
      <w:pPr>
        <w:pStyle w:val="NoSpacing"/>
      </w:pPr>
    </w:p>
    <w:p w14:paraId="11BB69B6" w14:textId="77777777" w:rsidR="008B2330" w:rsidRDefault="008B2330" w:rsidP="008B2330">
      <w:pPr>
        <w:pStyle w:val="NoSpacing"/>
        <w:numPr>
          <w:ilvl w:val="0"/>
          <w:numId w:val="4"/>
        </w:numPr>
      </w:pPr>
      <w:r>
        <w:t>Employee &amp; guest health</w:t>
      </w:r>
    </w:p>
    <w:p w14:paraId="5DD3349F" w14:textId="77777777" w:rsidR="008B2330" w:rsidRDefault="008B2330" w:rsidP="008B2330">
      <w:pPr>
        <w:pStyle w:val="NoSpacing"/>
        <w:numPr>
          <w:ilvl w:val="0"/>
          <w:numId w:val="4"/>
        </w:numPr>
      </w:pPr>
      <w:r>
        <w:t>Employee responsibilities</w:t>
      </w:r>
    </w:p>
    <w:p w14:paraId="0A9698DF" w14:textId="77777777" w:rsidR="008B2330" w:rsidRDefault="008B2330" w:rsidP="008B2330">
      <w:pPr>
        <w:pStyle w:val="NoSpacing"/>
        <w:numPr>
          <w:ilvl w:val="0"/>
          <w:numId w:val="4"/>
        </w:numPr>
      </w:pPr>
      <w:r>
        <w:t>Cleaning products and protocols</w:t>
      </w:r>
    </w:p>
    <w:p w14:paraId="53830F94" w14:textId="157D56FD" w:rsidR="008B2330" w:rsidRDefault="008B2330" w:rsidP="008B2330">
      <w:pPr>
        <w:pStyle w:val="NoSpacing"/>
        <w:numPr>
          <w:ilvl w:val="0"/>
          <w:numId w:val="4"/>
        </w:numPr>
      </w:pPr>
      <w:r>
        <w:t>Physical distancing</w:t>
      </w:r>
    </w:p>
    <w:p w14:paraId="047EEA9A" w14:textId="430D8AEE" w:rsidR="008B2330" w:rsidRDefault="008B2330" w:rsidP="008B2330">
      <w:pPr>
        <w:pStyle w:val="NoSpacing"/>
      </w:pPr>
    </w:p>
    <w:p w14:paraId="799799DC" w14:textId="6E6CABFE" w:rsidR="008B2330" w:rsidRDefault="00FA0FF1" w:rsidP="008B2330">
      <w:pPr>
        <w:pStyle w:val="NoSpacing"/>
      </w:pPr>
      <w:hyperlink r:id="rId8" w:history="1">
        <w:r w:rsidR="008B2330" w:rsidRPr="008B2330">
          <w:rPr>
            <w:rStyle w:val="Hyperlink"/>
          </w:rPr>
          <w:t>Click here for the full press release.</w:t>
        </w:r>
      </w:hyperlink>
      <w:r w:rsidR="008B2330">
        <w:t xml:space="preserve"> </w:t>
      </w:r>
    </w:p>
    <w:p w14:paraId="375B8669" w14:textId="6D2457A7" w:rsidR="008B2330" w:rsidRDefault="00FA0FF1" w:rsidP="008B2330">
      <w:pPr>
        <w:pStyle w:val="NoSpacing"/>
      </w:pPr>
      <w:hyperlink r:id="rId9" w:history="1">
        <w:r w:rsidR="008B2330" w:rsidRPr="008B2330">
          <w:rPr>
            <w:rStyle w:val="Hyperlink"/>
          </w:rPr>
          <w:t>Click here for the latest Safe Stay Guidelines.</w:t>
        </w:r>
      </w:hyperlink>
    </w:p>
    <w:p w14:paraId="276AB0CE" w14:textId="77777777" w:rsidR="008B2330" w:rsidRDefault="008B2330" w:rsidP="008B257D">
      <w:pPr>
        <w:pStyle w:val="NoSpacing"/>
      </w:pPr>
    </w:p>
    <w:p w14:paraId="6925279F" w14:textId="30054ACF" w:rsidR="00A83A21" w:rsidRDefault="0007157B" w:rsidP="008B257D">
      <w:pPr>
        <w:pStyle w:val="NoSpacing"/>
      </w:pPr>
      <w:r w:rsidRPr="0007157B">
        <w:rPr>
          <w:b/>
          <w:bCs/>
        </w:rPr>
        <w:t>05/28/2020</w:t>
      </w:r>
      <w:r>
        <w:t xml:space="preserve"> -</w:t>
      </w:r>
      <w:r w:rsidR="00A83A21">
        <w:t>To meet these objectives, the travel industry—hotels, resorts, airports, airlines, attractions, restaurants, retail, rental cars, meeting venues, event producers, travel advisors, cruise lines, vacation rentals etc.— has come together, working with health and medical experts, to reach collective agreement on a core set of health and safety guidance that the industry may adapt to their businesses. They build upon and align with the White House and CDC evidence-based guidelines for “</w:t>
      </w:r>
      <w:hyperlink r:id="rId10" w:history="1">
        <w:r w:rsidR="00A83A21" w:rsidRPr="00A83A21">
          <w:rPr>
            <w:rStyle w:val="Hyperlink"/>
          </w:rPr>
          <w:t>Open</w:t>
        </w:r>
        <w:r w:rsidR="00A83A21" w:rsidRPr="00A83A21">
          <w:rPr>
            <w:rStyle w:val="Hyperlink"/>
          </w:rPr>
          <w:t>i</w:t>
        </w:r>
        <w:r w:rsidR="00A83A21" w:rsidRPr="00A83A21">
          <w:rPr>
            <w:rStyle w:val="Hyperlink"/>
          </w:rPr>
          <w:t>ng Up America Again</w:t>
        </w:r>
      </w:hyperlink>
      <w:r w:rsidR="00A83A21">
        <w:t>.” This guidance provides our customers with an understanding of the key practices across America’s travel industry.</w:t>
      </w:r>
    </w:p>
    <w:p w14:paraId="10FE3496" w14:textId="77777777" w:rsidR="00A83A21" w:rsidRDefault="00A83A21" w:rsidP="008B257D">
      <w:pPr>
        <w:pStyle w:val="NoSpacing"/>
      </w:pPr>
    </w:p>
    <w:p w14:paraId="7F69A0CC" w14:textId="4C300463" w:rsidR="008B257D" w:rsidRPr="008B257D" w:rsidRDefault="008B257D" w:rsidP="008B257D">
      <w:pPr>
        <w:pStyle w:val="NoSpacing"/>
      </w:pPr>
      <w:r w:rsidRPr="008B257D">
        <w:t xml:space="preserve">UFI, the </w:t>
      </w:r>
      <w:r w:rsidRPr="0007157B">
        <w:rPr>
          <w:b/>
          <w:bCs/>
        </w:rPr>
        <w:t>Global Association of the Exhibition Industry</w:t>
      </w:r>
      <w:r w:rsidRPr="008B257D">
        <w:t>, has released a new “</w:t>
      </w:r>
      <w:hyperlink r:id="rId11" w:tgtFrame="_blank" w:history="1">
        <w:r w:rsidRPr="008B257D">
          <w:rPr>
            <w:rStyle w:val="Hyperlink"/>
            <w:color w:val="auto"/>
            <w:u w:val="none"/>
          </w:rPr>
          <w:t xml:space="preserve">global framework” </w:t>
        </w:r>
      </w:hyperlink>
      <w:r>
        <w:t>for re-opening exhibitions. Again, global viewpoint</w:t>
      </w:r>
      <w:r w:rsidR="005C1C4A">
        <w:t>,</w:t>
      </w:r>
      <w:r>
        <w:t xml:space="preserve"> so your local restrictions/executive orders may differ. </w:t>
      </w:r>
      <w:r w:rsidRPr="008B257D">
        <w:rPr>
          <w:i/>
          <w:iCs/>
        </w:rPr>
        <w:t>Source: Meetings Net.</w:t>
      </w:r>
    </w:p>
    <w:p w14:paraId="3C0CF4A0" w14:textId="55306BBD" w:rsidR="008B257D" w:rsidRDefault="00FA0FF1" w:rsidP="007308DC">
      <w:pPr>
        <w:pStyle w:val="NoSpacing"/>
      </w:pPr>
      <w:hyperlink r:id="rId12" w:history="1">
        <w:r>
          <w:rPr>
            <w:rStyle w:val="Hyperlink"/>
          </w:rPr>
          <w:t>https://www.ufi.org/wp-content/uploads/2020/07/Framework_for_reopening_the_exhibition_industry_Post_COVID-19.pdf</w:t>
        </w:r>
      </w:hyperlink>
    </w:p>
    <w:p w14:paraId="3DA224C0" w14:textId="77777777" w:rsidR="00FA0FF1" w:rsidRDefault="00FA0FF1" w:rsidP="007308DC">
      <w:pPr>
        <w:pStyle w:val="NoSpacing"/>
      </w:pPr>
    </w:p>
    <w:p w14:paraId="605E5157" w14:textId="5A612450" w:rsidR="00146B8F" w:rsidRDefault="00FA0FF1" w:rsidP="007308DC">
      <w:pPr>
        <w:pStyle w:val="NoSpacing"/>
        <w:rPr>
          <w:rStyle w:val="Strong"/>
          <w:rFonts w:cstheme="minorHAnsi"/>
          <w:b w:val="0"/>
          <w:bCs w:val="0"/>
          <w:color w:val="000000" w:themeColor="text1"/>
          <w:shd w:val="clear" w:color="auto" w:fill="FFFFFF"/>
        </w:rPr>
      </w:pPr>
      <w:hyperlink r:id="rId13" w:tgtFrame="_blank" w:history="1">
        <w:r w:rsidR="00146B8F" w:rsidRPr="00146B8F">
          <w:rPr>
            <w:rStyle w:val="Hyperlink"/>
            <w:rFonts w:cstheme="minorHAnsi"/>
            <w:b/>
            <w:bCs/>
            <w:color w:val="007C89"/>
            <w:bdr w:val="none" w:sz="0" w:space="0" w:color="auto" w:frame="1"/>
            <w:shd w:val="clear" w:color="auto" w:fill="FFFFFF"/>
          </w:rPr>
          <w:t xml:space="preserve">Download </w:t>
        </w:r>
        <w:r w:rsidR="00146B8F">
          <w:rPr>
            <w:rStyle w:val="Hyperlink"/>
            <w:rFonts w:cstheme="minorHAnsi"/>
            <w:b/>
            <w:bCs/>
            <w:color w:val="007C89"/>
            <w:bdr w:val="none" w:sz="0" w:space="0" w:color="auto" w:frame="1"/>
            <w:shd w:val="clear" w:color="auto" w:fill="FFFFFF"/>
          </w:rPr>
          <w:t>an</w:t>
        </w:r>
        <w:r w:rsidR="00146B8F" w:rsidRPr="00146B8F">
          <w:rPr>
            <w:rStyle w:val="Hyperlink"/>
            <w:rFonts w:cstheme="minorHAnsi"/>
            <w:b/>
            <w:bCs/>
            <w:color w:val="007C89"/>
            <w:bdr w:val="none" w:sz="0" w:space="0" w:color="auto" w:frame="1"/>
            <w:shd w:val="clear" w:color="auto" w:fill="FFFFFF"/>
          </w:rPr>
          <w:t xml:space="preserve"> in</w:t>
        </w:r>
        <w:r w:rsidR="00146B8F" w:rsidRPr="00146B8F">
          <w:rPr>
            <w:rStyle w:val="Hyperlink"/>
            <w:rFonts w:cstheme="minorHAnsi"/>
            <w:b/>
            <w:bCs/>
            <w:color w:val="007C89"/>
            <w:bdr w:val="none" w:sz="0" w:space="0" w:color="auto" w:frame="1"/>
            <w:shd w:val="clear" w:color="auto" w:fill="FFFFFF"/>
          </w:rPr>
          <w:t>f</w:t>
        </w:r>
        <w:r w:rsidR="00146B8F" w:rsidRPr="00146B8F">
          <w:rPr>
            <w:rStyle w:val="Hyperlink"/>
            <w:rFonts w:cstheme="minorHAnsi"/>
            <w:b/>
            <w:bCs/>
            <w:color w:val="007C89"/>
            <w:bdr w:val="none" w:sz="0" w:space="0" w:color="auto" w:frame="1"/>
            <w:shd w:val="clear" w:color="auto" w:fill="FFFFFF"/>
          </w:rPr>
          <w:t>ormative white paper:</w:t>
        </w:r>
      </w:hyperlink>
      <w:r w:rsidR="00146B8F" w:rsidRPr="00146B8F">
        <w:rPr>
          <w:rStyle w:val="Strong"/>
          <w:rFonts w:cstheme="minorHAnsi"/>
          <w:b w:val="0"/>
          <w:bCs w:val="0"/>
          <w:color w:val="202020"/>
          <w:shd w:val="clear" w:color="auto" w:fill="FFFFFF"/>
        </w:rPr>
        <w:t> </w:t>
      </w:r>
      <w:r w:rsidR="00146B8F" w:rsidRPr="00146B8F">
        <w:rPr>
          <w:rStyle w:val="Strong"/>
          <w:rFonts w:cstheme="minorHAnsi"/>
          <w:b w:val="0"/>
          <w:bCs w:val="0"/>
          <w:color w:val="000000" w:themeColor="text1"/>
          <w:bdr w:val="none" w:sz="0" w:space="0" w:color="auto" w:frame="1"/>
          <w:shd w:val="clear" w:color="auto" w:fill="FFFFFF"/>
        </w:rPr>
        <w:t>A Vision for Post- COVID </w:t>
      </w:r>
      <w:r w:rsidR="00146B8F" w:rsidRPr="00146B8F">
        <w:rPr>
          <w:rFonts w:cstheme="minorHAnsi"/>
          <w:color w:val="000000" w:themeColor="text1"/>
          <w:bdr w:val="none" w:sz="0" w:space="0" w:color="auto" w:frame="1"/>
          <w:shd w:val="clear" w:color="auto" w:fill="FFFFFF"/>
        </w:rPr>
        <w:t>–</w:t>
      </w:r>
      <w:r w:rsidR="00146B8F" w:rsidRPr="00146B8F">
        <w:rPr>
          <w:rStyle w:val="Strong"/>
          <w:rFonts w:cstheme="minorHAnsi"/>
          <w:b w:val="0"/>
          <w:bCs w:val="0"/>
          <w:color w:val="000000" w:themeColor="text1"/>
          <w:bdr w:val="none" w:sz="0" w:space="0" w:color="auto" w:frame="1"/>
          <w:shd w:val="clear" w:color="auto" w:fill="FFFFFF"/>
        </w:rPr>
        <w:t> 19 Meetings </w:t>
      </w:r>
      <w:r w:rsidR="00146B8F" w:rsidRPr="00146B8F">
        <w:rPr>
          <w:rFonts w:cstheme="minorHAnsi"/>
          <w:color w:val="000000" w:themeColor="text1"/>
          <w:bdr w:val="none" w:sz="0" w:space="0" w:color="auto" w:frame="1"/>
          <w:shd w:val="clear" w:color="auto" w:fill="FFFFFF"/>
        </w:rPr>
        <w:t>–</w:t>
      </w:r>
      <w:r w:rsidR="00146B8F" w:rsidRPr="00146B8F">
        <w:rPr>
          <w:rStyle w:val="Strong"/>
          <w:rFonts w:cstheme="minorHAnsi"/>
          <w:b w:val="0"/>
          <w:bCs w:val="0"/>
          <w:color w:val="000000" w:themeColor="text1"/>
          <w:bdr w:val="none" w:sz="0" w:space="0" w:color="auto" w:frame="1"/>
          <w:shd w:val="clear" w:color="auto" w:fill="FFFFFF"/>
        </w:rPr>
        <w:t> How Event Professionals are Reimagining the Future of Gathering.</w:t>
      </w:r>
      <w:r w:rsidR="00146B8F" w:rsidRPr="00146B8F">
        <w:rPr>
          <w:rStyle w:val="Strong"/>
          <w:rFonts w:cstheme="minorHAnsi"/>
          <w:b w:val="0"/>
          <w:bCs w:val="0"/>
          <w:color w:val="000000" w:themeColor="text1"/>
          <w:shd w:val="clear" w:color="auto" w:fill="FFFFFF"/>
        </w:rPr>
        <w:t> </w:t>
      </w:r>
      <w:r w:rsidR="008B257D" w:rsidRPr="008B257D">
        <w:rPr>
          <w:rStyle w:val="Strong"/>
          <w:rFonts w:cstheme="minorHAnsi"/>
          <w:b w:val="0"/>
          <w:bCs w:val="0"/>
          <w:i/>
          <w:iCs/>
          <w:color w:val="000000" w:themeColor="text1"/>
          <w:shd w:val="clear" w:color="auto" w:fill="FFFFFF"/>
        </w:rPr>
        <w:t>Source:</w:t>
      </w:r>
      <w:r w:rsidR="00146B8F" w:rsidRPr="008B257D">
        <w:rPr>
          <w:rStyle w:val="Strong"/>
          <w:rFonts w:cstheme="minorHAnsi"/>
          <w:b w:val="0"/>
          <w:bCs w:val="0"/>
          <w:i/>
          <w:iCs/>
          <w:color w:val="000000" w:themeColor="text1"/>
          <w:shd w:val="clear" w:color="auto" w:fill="FFFFFF"/>
        </w:rPr>
        <w:t xml:space="preserve"> Smart Meetings</w:t>
      </w:r>
      <w:r w:rsidR="00146B8F" w:rsidRPr="00146B8F">
        <w:rPr>
          <w:rStyle w:val="Strong"/>
          <w:rFonts w:cstheme="minorHAnsi"/>
          <w:b w:val="0"/>
          <w:bCs w:val="0"/>
          <w:color w:val="000000" w:themeColor="text1"/>
          <w:shd w:val="clear" w:color="auto" w:fill="FFFFFF"/>
        </w:rPr>
        <w:t xml:space="preserve"> (requires giving your email).</w:t>
      </w:r>
    </w:p>
    <w:p w14:paraId="0AC660E7" w14:textId="14EE6D84" w:rsidR="00146B8F" w:rsidRDefault="00146B8F" w:rsidP="007308DC">
      <w:pPr>
        <w:pStyle w:val="NoSpacing"/>
      </w:pPr>
    </w:p>
    <w:p w14:paraId="19EC194D" w14:textId="4133A4C5" w:rsidR="002D076A" w:rsidRPr="002D076A" w:rsidRDefault="00FA0FF1" w:rsidP="002D076A">
      <w:pPr>
        <w:pStyle w:val="NoSpacing"/>
      </w:pPr>
      <w:hyperlink r:id="rId14" w:history="1">
        <w:r w:rsidR="002D076A" w:rsidRPr="007422A9">
          <w:rPr>
            <w:rStyle w:val="Hyperlink"/>
          </w:rPr>
          <w:t>05/05</w:t>
        </w:r>
        <w:r w:rsidR="002D076A" w:rsidRPr="007422A9">
          <w:rPr>
            <w:rStyle w:val="Hyperlink"/>
          </w:rPr>
          <w:t>/</w:t>
        </w:r>
        <w:r w:rsidR="002D076A" w:rsidRPr="007422A9">
          <w:rPr>
            <w:rStyle w:val="Hyperlink"/>
          </w:rPr>
          <w:t>2020</w:t>
        </w:r>
      </w:hyperlink>
      <w:r w:rsidR="002D076A" w:rsidRPr="002D076A">
        <w:t xml:space="preserve"> - The </w:t>
      </w:r>
      <w:r w:rsidR="002D076A" w:rsidRPr="0007157B">
        <w:rPr>
          <w:b/>
          <w:bCs/>
        </w:rPr>
        <w:t>International Association of Venue Managers (IAVM)</w:t>
      </w:r>
      <w:r w:rsidR="002D076A" w:rsidRPr="002D076A">
        <w:t xml:space="preserve"> is pleased to announce that they have partnered with </w:t>
      </w:r>
      <w:hyperlink r:id="rId15" w:history="1">
        <w:r w:rsidR="002D076A" w:rsidRPr="00F62F1C">
          <w:rPr>
            <w:rStyle w:val="Hyperlink"/>
          </w:rPr>
          <w:t xml:space="preserve">The Global </w:t>
        </w:r>
        <w:proofErr w:type="spellStart"/>
        <w:r w:rsidR="002D076A" w:rsidRPr="00F62F1C">
          <w:rPr>
            <w:rStyle w:val="Hyperlink"/>
          </w:rPr>
          <w:t>Biorisk</w:t>
        </w:r>
        <w:proofErr w:type="spellEnd"/>
        <w:r w:rsidR="002D076A" w:rsidRPr="00F62F1C">
          <w:rPr>
            <w:rStyle w:val="Hyperlink"/>
          </w:rPr>
          <w:t xml:space="preserve"> Advisor</w:t>
        </w:r>
        <w:r w:rsidR="002D076A" w:rsidRPr="00F62F1C">
          <w:rPr>
            <w:rStyle w:val="Hyperlink"/>
          </w:rPr>
          <w:t>y</w:t>
        </w:r>
        <w:r w:rsidR="002D076A" w:rsidRPr="00F62F1C">
          <w:rPr>
            <w:rStyle w:val="Hyperlink"/>
          </w:rPr>
          <w:t xml:space="preserve"> Council (GBAC)</w:t>
        </w:r>
      </w:hyperlink>
      <w:r w:rsidR="002D076A" w:rsidRPr="002D076A">
        <w:t>, a Division of ISSA, today to offer the GBAC STAR™ facility accreditation program on cleaning, disinfection, and infectious disease prevention to its members.</w:t>
      </w:r>
      <w:r w:rsidR="002D076A">
        <w:t xml:space="preserve"> </w:t>
      </w:r>
      <w:r w:rsidR="007422A9">
        <w:t>Two Georgia-based facilities have already announced they will seek accreditation – The Georgia World Congress Center and Savannah Convention Center.</w:t>
      </w:r>
    </w:p>
    <w:p w14:paraId="560B920A" w14:textId="77777777" w:rsidR="002D076A" w:rsidRDefault="002D076A" w:rsidP="007308DC">
      <w:pPr>
        <w:pStyle w:val="NoSpacing"/>
      </w:pPr>
    </w:p>
    <w:p w14:paraId="643209B5" w14:textId="38B59848" w:rsidR="007308DC" w:rsidRPr="00D24A6B" w:rsidRDefault="00FA0FF1" w:rsidP="007308DC">
      <w:pPr>
        <w:pStyle w:val="NoSpacing"/>
      </w:pPr>
      <w:hyperlink r:id="rId16" w:history="1">
        <w:r w:rsidR="007308DC" w:rsidRPr="00B868C2">
          <w:rPr>
            <w:rStyle w:val="Hyperlink"/>
            <w:rFonts w:cstheme="minorHAnsi"/>
            <w:b/>
            <w:bCs/>
            <w:shd w:val="clear" w:color="auto" w:fill="FFFFFF"/>
          </w:rPr>
          <w:t>Savannah</w:t>
        </w:r>
        <w:r w:rsidR="007308DC" w:rsidRPr="00B868C2">
          <w:rPr>
            <w:rStyle w:val="Hyperlink"/>
            <w:rFonts w:cstheme="minorHAnsi"/>
            <w:b/>
            <w:bCs/>
            <w:shd w:val="clear" w:color="auto" w:fill="FFFFFF"/>
          </w:rPr>
          <w:t xml:space="preserve"> </w:t>
        </w:r>
        <w:r w:rsidR="007308DC" w:rsidRPr="00B868C2">
          <w:rPr>
            <w:rStyle w:val="Hyperlink"/>
            <w:rFonts w:cstheme="minorHAnsi"/>
            <w:b/>
            <w:bCs/>
            <w:shd w:val="clear" w:color="auto" w:fill="FFFFFF"/>
          </w:rPr>
          <w:t>Safe</w:t>
        </w:r>
      </w:hyperlink>
      <w:r w:rsidR="007308DC">
        <w:rPr>
          <w:rFonts w:cstheme="minorHAnsi"/>
          <w:color w:val="404041"/>
          <w:shd w:val="clear" w:color="auto" w:fill="FFFFFF"/>
        </w:rPr>
        <w:t xml:space="preserve"> </w:t>
      </w:r>
      <w:proofErr w:type="gramStart"/>
      <w:r w:rsidR="007308DC">
        <w:rPr>
          <w:rFonts w:cstheme="minorHAnsi"/>
          <w:color w:val="404041"/>
          <w:shd w:val="clear" w:color="auto" w:fill="FFFFFF"/>
        </w:rPr>
        <w:t xml:space="preserve">- </w:t>
      </w:r>
      <w:r w:rsidR="007308DC" w:rsidRPr="007308DC">
        <w:rPr>
          <w:rFonts w:cstheme="minorHAnsi"/>
          <w:color w:val="404041"/>
          <w:shd w:val="clear" w:color="auto" w:fill="FFFFFF"/>
        </w:rPr>
        <w:t xml:space="preserve"> </w:t>
      </w:r>
      <w:r w:rsidR="00D24A6B" w:rsidRPr="00D24A6B">
        <w:t>Savannah</w:t>
      </w:r>
      <w:proofErr w:type="gramEnd"/>
      <w:r w:rsidR="00D24A6B" w:rsidRPr="00D24A6B">
        <w:t xml:space="preserve"> Safe pledge initiative is a voluntary program challenging area business to commit to following the CDC and FDA COVID-19 sanitation and safety guidelines. </w:t>
      </w:r>
      <w:r w:rsidR="007308DC" w:rsidRPr="00D24A6B">
        <w:t xml:space="preserve"> </w:t>
      </w:r>
    </w:p>
    <w:p w14:paraId="647AC3DF" w14:textId="77777777" w:rsidR="003E3DB1" w:rsidRPr="00AF6CF8" w:rsidRDefault="003E3DB1" w:rsidP="007308DC">
      <w:pPr>
        <w:pStyle w:val="NoSpacing"/>
        <w:rPr>
          <w:rFonts w:cstheme="minorHAnsi"/>
          <w:b/>
          <w:bCs/>
        </w:rPr>
      </w:pPr>
    </w:p>
    <w:p w14:paraId="0AC09809" w14:textId="642F3116" w:rsidR="008B257D" w:rsidRPr="00AF6CF8" w:rsidRDefault="008B257D" w:rsidP="007308DC">
      <w:pPr>
        <w:pStyle w:val="NoSpacing"/>
        <w:rPr>
          <w:rFonts w:cstheme="minorHAnsi"/>
          <w:b/>
          <w:bCs/>
        </w:rPr>
      </w:pPr>
      <w:r w:rsidRPr="00AF6CF8">
        <w:rPr>
          <w:rFonts w:cstheme="minorHAnsi"/>
          <w:b/>
          <w:bCs/>
        </w:rPr>
        <w:t xml:space="preserve">Major </w:t>
      </w:r>
      <w:r w:rsidR="00CA0173" w:rsidRPr="00AF6CF8">
        <w:rPr>
          <w:rFonts w:cstheme="minorHAnsi"/>
          <w:b/>
          <w:bCs/>
        </w:rPr>
        <w:t xml:space="preserve">GSAE Member </w:t>
      </w:r>
      <w:r w:rsidRPr="00AF6CF8">
        <w:rPr>
          <w:rFonts w:cstheme="minorHAnsi"/>
          <w:b/>
          <w:bCs/>
        </w:rPr>
        <w:t>Chain Hotel Statements</w:t>
      </w:r>
    </w:p>
    <w:p w14:paraId="2327A9C2" w14:textId="0F3C57C7" w:rsidR="007308DC" w:rsidRPr="00AF6CF8" w:rsidRDefault="00FA0FF1" w:rsidP="007308DC">
      <w:pPr>
        <w:pStyle w:val="NoSpacing"/>
        <w:rPr>
          <w:rFonts w:cstheme="minorHAnsi"/>
        </w:rPr>
      </w:pPr>
      <w:hyperlink r:id="rId17" w:history="1">
        <w:r w:rsidR="007308DC" w:rsidRPr="00AF6CF8">
          <w:rPr>
            <w:rStyle w:val="Hyperlink"/>
            <w:rFonts w:cstheme="minorHAnsi"/>
            <w:b/>
            <w:bCs/>
          </w:rPr>
          <w:t>Hy</w:t>
        </w:r>
        <w:r w:rsidR="007308DC" w:rsidRPr="00AF6CF8">
          <w:rPr>
            <w:rStyle w:val="Hyperlink"/>
            <w:rFonts w:cstheme="minorHAnsi"/>
            <w:b/>
            <w:bCs/>
          </w:rPr>
          <w:t>a</w:t>
        </w:r>
        <w:r w:rsidR="007308DC" w:rsidRPr="00AF6CF8">
          <w:rPr>
            <w:rStyle w:val="Hyperlink"/>
            <w:rFonts w:cstheme="minorHAnsi"/>
            <w:b/>
            <w:bCs/>
          </w:rPr>
          <w:t>tt</w:t>
        </w:r>
      </w:hyperlink>
      <w:r w:rsidR="007308DC" w:rsidRPr="00AF6CF8">
        <w:rPr>
          <w:rFonts w:cstheme="minorHAnsi"/>
        </w:rPr>
        <w:t xml:space="preserve"> - </w:t>
      </w:r>
      <w:hyperlink r:id="rId18" w:tgtFrame="_blank" w:history="1">
        <w:r w:rsidR="00CA0173" w:rsidRPr="00AF6CF8">
          <w:rPr>
            <w:rStyle w:val="Hyperlink"/>
            <w:rFonts w:cstheme="minorHAnsi"/>
            <w:b/>
            <w:bCs/>
            <w:color w:val="008BCB"/>
            <w:bdr w:val="none" w:sz="0" w:space="0" w:color="auto" w:frame="1"/>
            <w:shd w:val="clear" w:color="auto" w:fill="FFFFFF"/>
          </w:rPr>
          <w:t>Global Care &amp; Cleanliness Comm</w:t>
        </w:r>
        <w:r w:rsidR="00CA0173" w:rsidRPr="00AF6CF8">
          <w:rPr>
            <w:rStyle w:val="Hyperlink"/>
            <w:rFonts w:cstheme="minorHAnsi"/>
            <w:b/>
            <w:bCs/>
            <w:color w:val="008BCB"/>
            <w:bdr w:val="none" w:sz="0" w:space="0" w:color="auto" w:frame="1"/>
            <w:shd w:val="clear" w:color="auto" w:fill="FFFFFF"/>
          </w:rPr>
          <w:t>i</w:t>
        </w:r>
        <w:r w:rsidR="00CA0173" w:rsidRPr="00AF6CF8">
          <w:rPr>
            <w:rStyle w:val="Hyperlink"/>
            <w:rFonts w:cstheme="minorHAnsi"/>
            <w:b/>
            <w:bCs/>
            <w:color w:val="008BCB"/>
            <w:bdr w:val="none" w:sz="0" w:space="0" w:color="auto" w:frame="1"/>
            <w:shd w:val="clear" w:color="auto" w:fill="FFFFFF"/>
          </w:rPr>
          <w:t>tment</w:t>
        </w:r>
      </w:hyperlink>
      <w:r w:rsidR="00CA0173" w:rsidRPr="00AF6CF8">
        <w:rPr>
          <w:rStyle w:val="Hyperlink"/>
          <w:rFonts w:cstheme="minorHAnsi"/>
          <w:b/>
          <w:bCs/>
          <w:color w:val="008BCB"/>
          <w:bdr w:val="none" w:sz="0" w:space="0" w:color="auto" w:frame="1"/>
          <w:shd w:val="clear" w:color="auto" w:fill="FFFFFF"/>
        </w:rPr>
        <w:t xml:space="preserve"> - </w:t>
      </w:r>
      <w:r w:rsidR="007308DC" w:rsidRPr="00AF6CF8">
        <w:rPr>
          <w:rFonts w:cstheme="minorHAnsi"/>
        </w:rPr>
        <w:t>Guided by Hyatt’s purpose of care and experience delivering world-class hospitality for more than 60 years, our </w:t>
      </w:r>
      <w:r w:rsidR="007308DC" w:rsidRPr="00AF6CF8">
        <w:rPr>
          <w:rStyle w:val="Strong"/>
          <w:rFonts w:cstheme="minorHAnsi"/>
          <w:b w:val="0"/>
          <w:bCs w:val="0"/>
        </w:rPr>
        <w:t>Global Care &amp; Cleanliness Commitment</w:t>
      </w:r>
      <w:r w:rsidR="007308DC" w:rsidRPr="00AF6CF8">
        <w:rPr>
          <w:rFonts w:cstheme="minorHAnsi"/>
        </w:rPr>
        <w:t xml:space="preserve"> further enhances existing operational guidance and resources around colleague and guest safety and peace of mind. This multilayered commitment will build on Hyatt's existing rigorous protocols and include an accreditation process by the Global </w:t>
      </w:r>
      <w:proofErr w:type="spellStart"/>
      <w:r w:rsidR="007308DC" w:rsidRPr="00AF6CF8">
        <w:rPr>
          <w:rFonts w:cstheme="minorHAnsi"/>
        </w:rPr>
        <w:t>Biorisk</w:t>
      </w:r>
      <w:proofErr w:type="spellEnd"/>
      <w:r w:rsidR="007308DC" w:rsidRPr="00AF6CF8">
        <w:rPr>
          <w:rFonts w:cstheme="minorHAnsi"/>
        </w:rPr>
        <w:t xml:space="preserve"> Advisory Council (GBAC) at all Hyatt hotels around the world, colleague training and support resources, and a cross-functional working group of medical experts and industry professionals that will contribute to various aspects of the hotel experience. </w:t>
      </w:r>
    </w:p>
    <w:p w14:paraId="2494E7FE" w14:textId="77777777" w:rsidR="002504B4" w:rsidRPr="00AF6CF8" w:rsidRDefault="002504B4" w:rsidP="007308DC">
      <w:pPr>
        <w:pStyle w:val="NoSpacing"/>
        <w:rPr>
          <w:rFonts w:cstheme="minorHAnsi"/>
          <w:b/>
          <w:bCs/>
        </w:rPr>
      </w:pPr>
    </w:p>
    <w:p w14:paraId="3E075AE9" w14:textId="34D098EC" w:rsidR="005F13B3" w:rsidRPr="00AF6CF8" w:rsidRDefault="00FA0FF1" w:rsidP="005F13B3">
      <w:pPr>
        <w:pStyle w:val="NoSpacing"/>
        <w:rPr>
          <w:rFonts w:cstheme="minorHAnsi"/>
        </w:rPr>
      </w:pPr>
      <w:hyperlink r:id="rId19" w:history="1">
        <w:r w:rsidR="005F13B3" w:rsidRPr="00AF6CF8">
          <w:rPr>
            <w:rStyle w:val="Hyperlink"/>
            <w:rFonts w:cstheme="minorHAnsi"/>
            <w:b/>
            <w:bCs/>
            <w:color w:val="0070C0"/>
          </w:rPr>
          <w:t>Choice H</w:t>
        </w:r>
        <w:r w:rsidR="005F13B3" w:rsidRPr="00AF6CF8">
          <w:rPr>
            <w:rStyle w:val="Hyperlink"/>
            <w:rFonts w:cstheme="minorHAnsi"/>
            <w:b/>
            <w:bCs/>
            <w:color w:val="0070C0"/>
          </w:rPr>
          <w:t>o</w:t>
        </w:r>
        <w:r w:rsidR="005F13B3" w:rsidRPr="00AF6CF8">
          <w:rPr>
            <w:rStyle w:val="Hyperlink"/>
            <w:rFonts w:cstheme="minorHAnsi"/>
            <w:b/>
            <w:bCs/>
            <w:color w:val="0070C0"/>
          </w:rPr>
          <w:t>tels</w:t>
        </w:r>
      </w:hyperlink>
      <w:r w:rsidR="00CA0173" w:rsidRPr="00AF6CF8">
        <w:rPr>
          <w:rStyle w:val="Hyperlink"/>
          <w:rFonts w:cstheme="minorHAnsi"/>
          <w:b/>
          <w:bCs/>
          <w:color w:val="0070C0"/>
        </w:rPr>
        <w:t xml:space="preserve"> </w:t>
      </w:r>
      <w:r w:rsidR="00CA0173" w:rsidRPr="00AF6CF8">
        <w:rPr>
          <w:rStyle w:val="Strong"/>
          <w:rFonts w:cstheme="minorHAnsi"/>
          <w:color w:val="313131"/>
          <w:bdr w:val="none" w:sz="0" w:space="0" w:color="auto" w:frame="1"/>
          <w:shd w:val="clear" w:color="auto" w:fill="FFFFFF"/>
        </w:rPr>
        <w:t xml:space="preserve">(including Comfort, Clarion Hotels, </w:t>
      </w:r>
      <w:proofErr w:type="spellStart"/>
      <w:r w:rsidR="00CA0173" w:rsidRPr="00AF6CF8">
        <w:rPr>
          <w:rStyle w:val="Strong"/>
          <w:rFonts w:cstheme="minorHAnsi"/>
          <w:color w:val="313131"/>
          <w:bdr w:val="none" w:sz="0" w:space="0" w:color="auto" w:frame="1"/>
          <w:shd w:val="clear" w:color="auto" w:fill="FFFFFF"/>
        </w:rPr>
        <w:t>Econo</w:t>
      </w:r>
      <w:proofErr w:type="spellEnd"/>
      <w:r w:rsidR="00CA0173" w:rsidRPr="00AF6CF8">
        <w:rPr>
          <w:rStyle w:val="Strong"/>
          <w:rFonts w:cstheme="minorHAnsi"/>
          <w:color w:val="313131"/>
          <w:bdr w:val="none" w:sz="0" w:space="0" w:color="auto" w:frame="1"/>
          <w:shd w:val="clear" w:color="auto" w:fill="FFFFFF"/>
        </w:rPr>
        <w:t xml:space="preserve"> Lodge and more) -</w:t>
      </w:r>
      <w:r w:rsidR="005F13B3" w:rsidRPr="00AF6CF8">
        <w:rPr>
          <w:rFonts w:cstheme="minorHAnsi"/>
        </w:rPr>
        <w:t xml:space="preserve"> </w:t>
      </w:r>
      <w:hyperlink r:id="rId20" w:tgtFrame="_blank" w:history="1">
        <w:r w:rsidR="00CA0173" w:rsidRPr="00AF6CF8">
          <w:rPr>
            <w:rStyle w:val="Hyperlink"/>
            <w:rFonts w:cstheme="minorHAnsi"/>
            <w:b/>
            <w:bCs/>
            <w:color w:val="008BCB"/>
            <w:bdr w:val="none" w:sz="0" w:space="0" w:color="auto" w:frame="1"/>
            <w:shd w:val="clear" w:color="auto" w:fill="FFFFFF"/>
          </w:rPr>
          <w:t>Commitm</w:t>
        </w:r>
        <w:r w:rsidR="00CA0173" w:rsidRPr="00AF6CF8">
          <w:rPr>
            <w:rStyle w:val="Hyperlink"/>
            <w:rFonts w:cstheme="minorHAnsi"/>
            <w:b/>
            <w:bCs/>
            <w:color w:val="008BCB"/>
            <w:bdr w:val="none" w:sz="0" w:space="0" w:color="auto" w:frame="1"/>
            <w:shd w:val="clear" w:color="auto" w:fill="FFFFFF"/>
          </w:rPr>
          <w:t>e</w:t>
        </w:r>
        <w:r w:rsidR="00CA0173" w:rsidRPr="00AF6CF8">
          <w:rPr>
            <w:rStyle w:val="Hyperlink"/>
            <w:rFonts w:cstheme="minorHAnsi"/>
            <w:b/>
            <w:bCs/>
            <w:color w:val="008BCB"/>
            <w:bdr w:val="none" w:sz="0" w:space="0" w:color="auto" w:frame="1"/>
            <w:shd w:val="clear" w:color="auto" w:fill="FFFFFF"/>
          </w:rPr>
          <w:t>nt to Clean Initiative</w:t>
        </w:r>
      </w:hyperlink>
      <w:r w:rsidR="00CA0173" w:rsidRPr="00AF6CF8">
        <w:rPr>
          <w:rFonts w:cstheme="minorHAnsi"/>
          <w:color w:val="313131"/>
          <w:bdr w:val="none" w:sz="0" w:space="0" w:color="auto" w:frame="1"/>
          <w:shd w:val="clear" w:color="auto" w:fill="FFFFFF"/>
        </w:rPr>
        <w:t xml:space="preserve"> </w:t>
      </w:r>
      <w:r w:rsidR="005F13B3" w:rsidRPr="00AF6CF8">
        <w:rPr>
          <w:rFonts w:cstheme="minorHAnsi"/>
        </w:rPr>
        <w:t xml:space="preserve">– The safety and health of guests, employees and franchisees remain a top priority for Choice Hotels®. We understand that with the rapidly changing updates on travel restrictions and cancelled or postponed public events, everyone is in different places when it comes to doing what is best for you and your family. We cannot stress enough that we believe in responsible and safe travel. Travel is who we are, and it is important to us that you feel confident when choosing and staying with Choice Hotels®.  </w:t>
      </w:r>
    </w:p>
    <w:p w14:paraId="094B0788" w14:textId="77777777" w:rsidR="002504B4" w:rsidRPr="00AF6CF8" w:rsidRDefault="002504B4" w:rsidP="007308DC">
      <w:pPr>
        <w:pStyle w:val="NoSpacing"/>
        <w:rPr>
          <w:rFonts w:cstheme="minorHAnsi"/>
          <w:b/>
          <w:bCs/>
        </w:rPr>
      </w:pPr>
    </w:p>
    <w:p w14:paraId="112DA08C" w14:textId="38A0E731" w:rsidR="002504B4" w:rsidRPr="00AF6CF8" w:rsidRDefault="00FA0FF1" w:rsidP="00B25293">
      <w:pPr>
        <w:pStyle w:val="NoSpacing"/>
        <w:rPr>
          <w:rFonts w:cstheme="minorHAnsi"/>
        </w:rPr>
      </w:pPr>
      <w:hyperlink r:id="rId21" w:history="1">
        <w:r w:rsidR="007308DC" w:rsidRPr="00AF6CF8">
          <w:rPr>
            <w:rStyle w:val="Hyperlink"/>
            <w:rFonts w:cstheme="minorHAnsi"/>
            <w:b/>
            <w:bCs/>
          </w:rPr>
          <w:t>Hilto</w:t>
        </w:r>
        <w:r w:rsidR="007308DC" w:rsidRPr="00AF6CF8">
          <w:rPr>
            <w:rStyle w:val="Hyperlink"/>
            <w:rFonts w:cstheme="minorHAnsi"/>
            <w:b/>
            <w:bCs/>
          </w:rPr>
          <w:t>n</w:t>
        </w:r>
        <w:r w:rsidR="00CA0173" w:rsidRPr="00AF6CF8">
          <w:rPr>
            <w:rStyle w:val="Hyperlink"/>
            <w:rFonts w:cstheme="minorHAnsi"/>
            <w:b/>
            <w:bCs/>
          </w:rPr>
          <w:t xml:space="preserve"> Worldwide</w:t>
        </w:r>
      </w:hyperlink>
      <w:r w:rsidR="00CA0173" w:rsidRPr="00AF6CF8">
        <w:rPr>
          <w:rFonts w:cstheme="minorHAnsi"/>
          <w:b/>
          <w:bCs/>
        </w:rPr>
        <w:t xml:space="preserve"> </w:t>
      </w:r>
      <w:r w:rsidR="00CA0173" w:rsidRPr="00AF6CF8">
        <w:rPr>
          <w:rStyle w:val="Strong"/>
          <w:rFonts w:cstheme="minorHAnsi"/>
          <w:color w:val="313131"/>
          <w:bdr w:val="none" w:sz="0" w:space="0" w:color="auto" w:frame="1"/>
          <w:shd w:val="clear" w:color="auto" w:fill="FFFFFF"/>
        </w:rPr>
        <w:t>(including Waldorf Astoria, Embassy Suites, DoubleTree by Hilton, Hampton by Hilton, and more)</w:t>
      </w:r>
      <w:r w:rsidR="007308DC" w:rsidRPr="00AF6CF8">
        <w:rPr>
          <w:rFonts w:cstheme="minorHAnsi"/>
        </w:rPr>
        <w:t xml:space="preserve"> – </w:t>
      </w:r>
      <w:hyperlink r:id="rId22" w:history="1">
        <w:hyperlink r:id="rId23" w:tgtFrame="_blank" w:history="1">
          <w:r w:rsidR="00CA0173" w:rsidRPr="00AF6CF8">
            <w:rPr>
              <w:rStyle w:val="Hyperlink"/>
              <w:rFonts w:cstheme="minorHAnsi"/>
              <w:b/>
              <w:bCs/>
              <w:bdr w:val="none" w:sz="0" w:space="0" w:color="auto" w:frame="1"/>
              <w:shd w:val="clear" w:color="auto" w:fill="FFFFFF"/>
            </w:rPr>
            <w:t xml:space="preserve">Hilton CleanStay </w:t>
          </w:r>
          <w:r w:rsidR="00CA0173" w:rsidRPr="00AF6CF8">
            <w:rPr>
              <w:rStyle w:val="Hyperlink"/>
              <w:rFonts w:cstheme="minorHAnsi"/>
              <w:b/>
              <w:bCs/>
              <w:bdr w:val="none" w:sz="0" w:space="0" w:color="auto" w:frame="1"/>
              <w:shd w:val="clear" w:color="auto" w:fill="FFFFFF"/>
            </w:rPr>
            <w:t>W</w:t>
          </w:r>
          <w:r w:rsidR="00CA0173" w:rsidRPr="00AF6CF8">
            <w:rPr>
              <w:rStyle w:val="Hyperlink"/>
              <w:rFonts w:cstheme="minorHAnsi"/>
              <w:b/>
              <w:bCs/>
              <w:bdr w:val="none" w:sz="0" w:space="0" w:color="auto" w:frame="1"/>
              <w:shd w:val="clear" w:color="auto" w:fill="FFFFFF"/>
            </w:rPr>
            <w:t>ith Lysol Protection</w:t>
          </w:r>
        </w:hyperlink>
      </w:hyperlink>
      <w:r w:rsidR="00CA0173" w:rsidRPr="00AF6CF8">
        <w:rPr>
          <w:rFonts w:cstheme="minorHAnsi"/>
        </w:rPr>
        <w:t xml:space="preserve"> - </w:t>
      </w:r>
      <w:r w:rsidR="007308DC" w:rsidRPr="00AF6CF8">
        <w:rPr>
          <w:rFonts w:cstheme="minorHAnsi"/>
        </w:rPr>
        <w:t>A new program to deliver an industry-defining standard of cleanliness and disinfection in Hilton properties around the world. In a first for the hospitality business, Hilton will collaborate with RB, maker of Lysol and Dettol, and consult with Mayo Clinic to develop elevated processes and Team Member training to help Hilton guests enjoy an even cleaner and safer stay from check-in to check-out. </w:t>
      </w:r>
    </w:p>
    <w:p w14:paraId="0FD21899" w14:textId="77777777" w:rsidR="00CA0173" w:rsidRPr="00AF6CF8" w:rsidRDefault="00CA0173" w:rsidP="00B25293">
      <w:pPr>
        <w:pStyle w:val="NoSpacing"/>
        <w:rPr>
          <w:rFonts w:cstheme="minorHAnsi"/>
        </w:rPr>
      </w:pPr>
    </w:p>
    <w:p w14:paraId="58032EDC" w14:textId="3D3BE072" w:rsidR="00B25293" w:rsidRPr="00AF6CF8" w:rsidRDefault="00FA0FF1" w:rsidP="00B25293">
      <w:pPr>
        <w:pStyle w:val="NoSpacing"/>
        <w:rPr>
          <w:rFonts w:cstheme="minorHAnsi"/>
        </w:rPr>
      </w:pPr>
      <w:hyperlink r:id="rId24" w:history="1">
        <w:r w:rsidR="00B25293" w:rsidRPr="00AF6CF8">
          <w:rPr>
            <w:rStyle w:val="Hyperlink"/>
            <w:rFonts w:cstheme="minorHAnsi"/>
            <w:b/>
            <w:bCs/>
          </w:rPr>
          <w:t>IHG Hot</w:t>
        </w:r>
        <w:r w:rsidR="00B25293" w:rsidRPr="00AF6CF8">
          <w:rPr>
            <w:rStyle w:val="Hyperlink"/>
            <w:rFonts w:cstheme="minorHAnsi"/>
            <w:b/>
            <w:bCs/>
          </w:rPr>
          <w:t>e</w:t>
        </w:r>
        <w:r w:rsidR="00B25293" w:rsidRPr="00AF6CF8">
          <w:rPr>
            <w:rStyle w:val="Hyperlink"/>
            <w:rFonts w:cstheme="minorHAnsi"/>
            <w:b/>
            <w:bCs/>
          </w:rPr>
          <w:t>ls &amp; Resorts</w:t>
        </w:r>
      </w:hyperlink>
      <w:r w:rsidR="00B25293" w:rsidRPr="00AF6CF8">
        <w:rPr>
          <w:rFonts w:cstheme="minorHAnsi"/>
        </w:rPr>
        <w:t xml:space="preserve"> – </w:t>
      </w:r>
      <w:hyperlink r:id="rId25" w:history="1">
        <w:r w:rsidR="00CA0173" w:rsidRPr="00AF6CF8">
          <w:rPr>
            <w:rStyle w:val="Hyperlink"/>
            <w:rFonts w:cstheme="minorHAnsi"/>
            <w:b/>
            <w:bCs/>
          </w:rPr>
          <w:t>Cle</w:t>
        </w:r>
        <w:r w:rsidR="00CA0173" w:rsidRPr="00AF6CF8">
          <w:rPr>
            <w:rStyle w:val="Hyperlink"/>
            <w:rFonts w:cstheme="minorHAnsi"/>
            <w:b/>
            <w:bCs/>
          </w:rPr>
          <w:t>a</w:t>
        </w:r>
        <w:r w:rsidR="00CA0173" w:rsidRPr="00AF6CF8">
          <w:rPr>
            <w:rStyle w:val="Hyperlink"/>
            <w:rFonts w:cstheme="minorHAnsi"/>
            <w:b/>
            <w:bCs/>
          </w:rPr>
          <w:t>n Promise</w:t>
        </w:r>
      </w:hyperlink>
      <w:r w:rsidR="00CA0173" w:rsidRPr="00AF6CF8">
        <w:rPr>
          <w:rFonts w:cstheme="minorHAnsi"/>
          <w:b/>
          <w:bCs/>
        </w:rPr>
        <w:t xml:space="preserve"> </w:t>
      </w:r>
      <w:r w:rsidR="00CA0173" w:rsidRPr="00AF6CF8">
        <w:rPr>
          <w:rFonts w:cstheme="minorHAnsi"/>
        </w:rPr>
        <w:t xml:space="preserve">- </w:t>
      </w:r>
      <w:r w:rsidR="00B25293" w:rsidRPr="00AF6CF8">
        <w:rPr>
          <w:rFonts w:cstheme="minorHAnsi"/>
        </w:rPr>
        <w:t>As the world adjusts to new travel norms and expectations, we’re enhancing the experience for you – our hotel guests – by redefining cleanliness and supporting wellbeing throughout your stay. We are expanding our commitment to cleanliness by:</w:t>
      </w:r>
    </w:p>
    <w:p w14:paraId="0FA89A3A" w14:textId="51D4AEE8" w:rsidR="00B25293" w:rsidRPr="00AF6CF8" w:rsidRDefault="00B25293" w:rsidP="00B25293">
      <w:pPr>
        <w:pStyle w:val="NoSpacing"/>
        <w:numPr>
          <w:ilvl w:val="0"/>
          <w:numId w:val="1"/>
        </w:numPr>
        <w:rPr>
          <w:rFonts w:cstheme="minorHAnsi"/>
        </w:rPr>
      </w:pPr>
      <w:r w:rsidRPr="00AF6CF8">
        <w:rPr>
          <w:rFonts w:cstheme="minorHAnsi"/>
        </w:rPr>
        <w:t>Using new science-led protocols and service measures</w:t>
      </w:r>
    </w:p>
    <w:p w14:paraId="523162E9" w14:textId="77777777" w:rsidR="00B25293" w:rsidRPr="00AF6CF8" w:rsidRDefault="00B25293" w:rsidP="00B25293">
      <w:pPr>
        <w:pStyle w:val="NoSpacing"/>
        <w:numPr>
          <w:ilvl w:val="0"/>
          <w:numId w:val="1"/>
        </w:numPr>
        <w:rPr>
          <w:rFonts w:cstheme="minorHAnsi"/>
        </w:rPr>
      </w:pPr>
      <w:r w:rsidRPr="00AF6CF8">
        <w:rPr>
          <w:rFonts w:cstheme="minorHAnsi"/>
        </w:rPr>
        <w:t>Partnering with industry leading experts </w:t>
      </w:r>
      <w:hyperlink r:id="rId26" w:tgtFrame="_blank" w:history="1">
        <w:r w:rsidRPr="00AF6CF8">
          <w:rPr>
            <w:rFonts w:cstheme="minorHAnsi"/>
          </w:rPr>
          <w:t>Cleveland Clinic</w:t>
        </w:r>
      </w:hyperlink>
      <w:r w:rsidRPr="00AF6CF8">
        <w:rPr>
          <w:rFonts w:cstheme="minorHAnsi"/>
        </w:rPr>
        <w:t>, </w:t>
      </w:r>
      <w:hyperlink r:id="rId27" w:tgtFrame="_blank" w:history="1">
        <w:r w:rsidRPr="00AF6CF8">
          <w:rPr>
            <w:rFonts w:cstheme="minorHAnsi"/>
          </w:rPr>
          <w:t>Ecolab</w:t>
        </w:r>
      </w:hyperlink>
      <w:r w:rsidRPr="00AF6CF8">
        <w:rPr>
          <w:rFonts w:cstheme="minorHAnsi"/>
        </w:rPr>
        <w:t> and </w:t>
      </w:r>
      <w:hyperlink r:id="rId28" w:tgtFrame="_blank" w:history="1">
        <w:r w:rsidRPr="00AF6CF8">
          <w:rPr>
            <w:rFonts w:cstheme="minorHAnsi"/>
          </w:rPr>
          <w:t>Diversey</w:t>
        </w:r>
      </w:hyperlink>
    </w:p>
    <w:p w14:paraId="41000487" w14:textId="58EE5969" w:rsidR="00B25293" w:rsidRPr="00AF6CF8" w:rsidRDefault="00B25293" w:rsidP="007308DC">
      <w:pPr>
        <w:pStyle w:val="NoSpacing"/>
        <w:numPr>
          <w:ilvl w:val="0"/>
          <w:numId w:val="1"/>
        </w:numPr>
        <w:rPr>
          <w:rFonts w:cstheme="minorHAnsi"/>
        </w:rPr>
      </w:pPr>
      <w:r w:rsidRPr="00AF6CF8">
        <w:rPr>
          <w:rFonts w:cstheme="minorHAnsi"/>
        </w:rPr>
        <w:t>Launching a global IHG Clean Promise</w:t>
      </w:r>
    </w:p>
    <w:p w14:paraId="4978D43F" w14:textId="3B735878" w:rsidR="007308DC" w:rsidRPr="00AF6CF8" w:rsidRDefault="007308DC" w:rsidP="007308DC">
      <w:pPr>
        <w:pStyle w:val="NoSpacing"/>
        <w:rPr>
          <w:rFonts w:cstheme="minorHAnsi"/>
        </w:rPr>
      </w:pPr>
    </w:p>
    <w:p w14:paraId="7E1E2BDF" w14:textId="21CCA4A5" w:rsidR="002504B4" w:rsidRPr="00AF6CF8" w:rsidRDefault="00FA0FF1" w:rsidP="002504B4">
      <w:pPr>
        <w:pStyle w:val="NoSpacing"/>
        <w:rPr>
          <w:rFonts w:cstheme="minorHAnsi"/>
        </w:rPr>
      </w:pPr>
      <w:hyperlink r:id="rId29" w:history="1">
        <w:r w:rsidR="002504B4" w:rsidRPr="00AF6CF8">
          <w:rPr>
            <w:rStyle w:val="Hyperlink"/>
            <w:rFonts w:cstheme="minorHAnsi"/>
            <w:b/>
            <w:bCs/>
          </w:rPr>
          <w:t>Marriott Bo</w:t>
        </w:r>
        <w:r w:rsidR="002504B4" w:rsidRPr="00AF6CF8">
          <w:rPr>
            <w:rStyle w:val="Hyperlink"/>
            <w:rFonts w:cstheme="minorHAnsi"/>
            <w:b/>
            <w:bCs/>
          </w:rPr>
          <w:t>n</w:t>
        </w:r>
        <w:r w:rsidR="002504B4" w:rsidRPr="00AF6CF8">
          <w:rPr>
            <w:rStyle w:val="Hyperlink"/>
            <w:rFonts w:cstheme="minorHAnsi"/>
            <w:b/>
            <w:bCs/>
          </w:rPr>
          <w:t>voy</w:t>
        </w:r>
      </w:hyperlink>
      <w:r w:rsidR="002504B4" w:rsidRPr="00AF6CF8">
        <w:rPr>
          <w:rFonts w:cstheme="minorHAnsi"/>
        </w:rPr>
        <w:t xml:space="preserve"> </w:t>
      </w:r>
      <w:r w:rsidR="00AF6CF8" w:rsidRPr="00AF6CF8">
        <w:rPr>
          <w:rFonts w:cstheme="minorHAnsi"/>
          <w:b/>
          <w:bCs/>
        </w:rPr>
        <w:t>(</w:t>
      </w:r>
      <w:r w:rsidR="00AF6CF8" w:rsidRPr="00AF6CF8">
        <w:rPr>
          <w:rStyle w:val="Strong"/>
          <w:rFonts w:cstheme="minorHAnsi"/>
          <w:b w:val="0"/>
          <w:bCs w:val="0"/>
          <w:color w:val="313131"/>
          <w:bdr w:val="none" w:sz="0" w:space="0" w:color="auto" w:frame="1"/>
          <w:shd w:val="clear" w:color="auto" w:fill="FFFFFF"/>
        </w:rPr>
        <w:t>including JW Marriott, The Ritz-Carlton, SpringHill Suites and more)</w:t>
      </w:r>
      <w:r w:rsidR="00AF6CF8" w:rsidRPr="00AF6CF8">
        <w:rPr>
          <w:rStyle w:val="Strong"/>
          <w:rFonts w:cstheme="minorHAnsi"/>
          <w:color w:val="313131"/>
          <w:bdr w:val="none" w:sz="0" w:space="0" w:color="auto" w:frame="1"/>
          <w:shd w:val="clear" w:color="auto" w:fill="FFFFFF"/>
        </w:rPr>
        <w:t xml:space="preserve"> - </w:t>
      </w:r>
      <w:r w:rsidR="002504B4" w:rsidRPr="00AF6CF8">
        <w:rPr>
          <w:rFonts w:cstheme="minorHAnsi"/>
        </w:rPr>
        <w:t xml:space="preserve"> </w:t>
      </w:r>
      <w:hyperlink r:id="rId30" w:history="1">
        <w:r w:rsidR="00AF6CF8" w:rsidRPr="00AF6CF8">
          <w:rPr>
            <w:rStyle w:val="Hyperlink"/>
            <w:rFonts w:cstheme="minorHAnsi"/>
            <w:b/>
            <w:bCs/>
            <w:bdr w:val="none" w:sz="0" w:space="0" w:color="auto" w:frame="1"/>
            <w:shd w:val="clear" w:color="auto" w:fill="FFFFFF"/>
          </w:rPr>
          <w:t>Commitm</w:t>
        </w:r>
        <w:r w:rsidR="00AF6CF8" w:rsidRPr="00AF6CF8">
          <w:rPr>
            <w:rStyle w:val="Hyperlink"/>
            <w:rFonts w:cstheme="minorHAnsi"/>
            <w:b/>
            <w:bCs/>
            <w:bdr w:val="none" w:sz="0" w:space="0" w:color="auto" w:frame="1"/>
            <w:shd w:val="clear" w:color="auto" w:fill="FFFFFF"/>
          </w:rPr>
          <w:t>e</w:t>
        </w:r>
        <w:r w:rsidR="00AF6CF8" w:rsidRPr="00AF6CF8">
          <w:rPr>
            <w:rStyle w:val="Hyperlink"/>
            <w:rFonts w:cstheme="minorHAnsi"/>
            <w:b/>
            <w:bCs/>
            <w:bdr w:val="none" w:sz="0" w:space="0" w:color="auto" w:frame="1"/>
            <w:shd w:val="clear" w:color="auto" w:fill="FFFFFF"/>
          </w:rPr>
          <w:t>nt to Clean</w:t>
        </w:r>
      </w:hyperlink>
      <w:r w:rsidR="00AF6CF8" w:rsidRPr="00AF6CF8">
        <w:rPr>
          <w:rStyle w:val="Hyperlink"/>
          <w:rFonts w:cstheme="minorHAnsi"/>
          <w:b/>
          <w:bCs/>
          <w:color w:val="auto"/>
          <w:u w:val="none"/>
          <w:bdr w:val="none" w:sz="0" w:space="0" w:color="auto" w:frame="1"/>
          <w:shd w:val="clear" w:color="auto" w:fill="FFFFFF"/>
        </w:rPr>
        <w:t xml:space="preserve"> -  </w:t>
      </w:r>
      <w:r w:rsidR="002504B4" w:rsidRPr="00AF6CF8">
        <w:rPr>
          <w:rFonts w:cstheme="minorHAnsi"/>
        </w:rPr>
        <w:t xml:space="preserve">As we welcome you back to our hotels around the world, we are committed to providing you with a safe environment that aligns with expert protocols for working to defeat COVID-19. Consisting of in-house and outside experts in food and water safety, hygiene and infection prevention, and hotel operations, our Marriott Cleanliness Council is redefining our cleaning and safety standards. We will actively monitor and evolve our solutions to ensure a continued focus on the health and safety of our guests and associates. </w:t>
      </w:r>
    </w:p>
    <w:p w14:paraId="28318A2A" w14:textId="0F8E2289" w:rsidR="002C1515" w:rsidRDefault="002C1515" w:rsidP="002504B4">
      <w:pPr>
        <w:pStyle w:val="NoSpacing"/>
      </w:pPr>
    </w:p>
    <w:p w14:paraId="162BCCEA" w14:textId="77777777" w:rsidR="00AF6CF8" w:rsidRPr="00AF6CF8" w:rsidRDefault="00FA0FF1" w:rsidP="00AF6CF8">
      <w:pPr>
        <w:pStyle w:val="NoSpacing"/>
        <w:rPr>
          <w:rFonts w:cstheme="minorHAnsi"/>
        </w:rPr>
      </w:pPr>
      <w:hyperlink r:id="rId31" w:history="1">
        <w:r w:rsidR="00AF6CF8" w:rsidRPr="00AF6CF8">
          <w:rPr>
            <w:rStyle w:val="Hyperlink"/>
            <w:rFonts w:cstheme="minorHAnsi"/>
            <w:b/>
            <w:bCs/>
          </w:rPr>
          <w:t>Omni H</w:t>
        </w:r>
        <w:r w:rsidR="00AF6CF8" w:rsidRPr="00AF6CF8">
          <w:rPr>
            <w:rStyle w:val="Hyperlink"/>
            <w:rFonts w:cstheme="minorHAnsi"/>
            <w:b/>
            <w:bCs/>
          </w:rPr>
          <w:t>o</w:t>
        </w:r>
        <w:r w:rsidR="00AF6CF8" w:rsidRPr="00AF6CF8">
          <w:rPr>
            <w:rStyle w:val="Hyperlink"/>
            <w:rFonts w:cstheme="minorHAnsi"/>
            <w:b/>
            <w:bCs/>
          </w:rPr>
          <w:t>tels &amp; Resorts</w:t>
        </w:r>
      </w:hyperlink>
      <w:r w:rsidR="00AF6CF8" w:rsidRPr="00AF6CF8">
        <w:rPr>
          <w:rFonts w:cstheme="minorHAnsi"/>
        </w:rPr>
        <w:t xml:space="preserve"> - The health and safety of our guests and associates has always been, and always will be, our top priority. COVID-19 has changed every facet of our world and the way we do business. In an effort to </w:t>
      </w:r>
      <w:hyperlink r:id="rId32" w:history="1">
        <w:r w:rsidR="00AF6CF8" w:rsidRPr="00AF6CF8">
          <w:rPr>
            <w:rStyle w:val="Hyperlink"/>
            <w:rFonts w:cstheme="minorHAnsi"/>
          </w:rPr>
          <w:t>Stay A Part o</w:t>
        </w:r>
        <w:r w:rsidR="00AF6CF8" w:rsidRPr="00AF6CF8">
          <w:rPr>
            <w:rStyle w:val="Hyperlink"/>
            <w:rFonts w:cstheme="minorHAnsi"/>
          </w:rPr>
          <w:t>f</w:t>
        </w:r>
        <w:r w:rsidR="00AF6CF8" w:rsidRPr="00AF6CF8">
          <w:rPr>
            <w:rStyle w:val="Hyperlink"/>
            <w:rFonts w:cstheme="minorHAnsi"/>
          </w:rPr>
          <w:t xml:space="preserve"> Safety</w:t>
        </w:r>
      </w:hyperlink>
      <w:r w:rsidR="00AF6CF8" w:rsidRPr="00AF6CF8">
        <w:rPr>
          <w:rFonts w:cstheme="minorHAnsi"/>
        </w:rPr>
        <w:t xml:space="preserve">, we have updated our already thorough cleaning guidelines and implemented additional processes and procedures to ensure your health, safety and comfort as part of the new “Omni Safe &amp; Clean” initiative. Within each of our individual hotels and resorts, guests can expect to see the following standards implemented allowing our associates to provide exceptional service in a safe environment. The Omni Safe &amp; Clean initiative follows the guidelines set forth by the Centers for Disease Control and Prevention (CDC) and each individual Omni location will adhere to local and/or federal mandates. Protocols and guidelines from these authorities are expected to evolve, and as such, so will our below processes and procedures. Similarly, these guidelines meet or exceed the “Stay Safe” initiative set forth by the American Hotel &amp; Lodging Association (AHLA). </w:t>
      </w:r>
    </w:p>
    <w:p w14:paraId="662E381E" w14:textId="77777777" w:rsidR="00AF6CF8" w:rsidRDefault="00AF6CF8" w:rsidP="007308DC">
      <w:pPr>
        <w:pStyle w:val="NoSpacing"/>
      </w:pPr>
    </w:p>
    <w:p w14:paraId="052DB02A" w14:textId="6EDB17D5" w:rsidR="007308DC" w:rsidRPr="00AF6CF8" w:rsidRDefault="00FA0FF1" w:rsidP="007308DC">
      <w:pPr>
        <w:pStyle w:val="NoSpacing"/>
        <w:rPr>
          <w:rFonts w:cstheme="minorHAnsi"/>
          <w:b/>
          <w:bCs/>
        </w:rPr>
      </w:pPr>
      <w:hyperlink r:id="rId33" w:history="1">
        <w:r w:rsidR="002C1515" w:rsidRPr="002C1515">
          <w:rPr>
            <w:rStyle w:val="Hyperlink"/>
            <w:b/>
            <w:bCs/>
          </w:rPr>
          <w:t xml:space="preserve">Wyndham </w:t>
        </w:r>
        <w:r w:rsidR="002C1515" w:rsidRPr="002C1515">
          <w:rPr>
            <w:rStyle w:val="Hyperlink"/>
            <w:b/>
            <w:bCs/>
          </w:rPr>
          <w:t>H</w:t>
        </w:r>
        <w:r w:rsidR="002C1515" w:rsidRPr="002C1515">
          <w:rPr>
            <w:rStyle w:val="Hyperlink"/>
            <w:b/>
            <w:bCs/>
          </w:rPr>
          <w:t>otels &amp; Resorts</w:t>
        </w:r>
      </w:hyperlink>
      <w:r w:rsidR="002C1515" w:rsidRPr="002C1515">
        <w:rPr>
          <w:b/>
          <w:bCs/>
        </w:rPr>
        <w:t xml:space="preserve"> </w:t>
      </w:r>
      <w:r w:rsidR="002C1515">
        <w:t>–</w:t>
      </w:r>
      <w:r w:rsidR="00AF6CF8">
        <w:rPr>
          <w:rFonts w:cstheme="minorHAnsi"/>
          <w:b/>
          <w:bCs/>
        </w:rPr>
        <w:t xml:space="preserve"> </w:t>
      </w:r>
      <w:r w:rsidR="002C1515" w:rsidRPr="002C1515">
        <w:t>Our hotels are implementing additional processes to help protect the safety of guests and team members, and certain services and amenities may be unavailable. Local restrictions may require hotels to accept </w:t>
      </w:r>
      <w:hyperlink r:id="rId34" w:tgtFrame="_blank" w:history="1">
        <w:r w:rsidR="002C1515" w:rsidRPr="002C1515">
          <w:t>essential*</w:t>
        </w:r>
      </w:hyperlink>
      <w:r w:rsidR="002C1515" w:rsidRPr="002C1515">
        <w:t> travelers only. Please contact the hotel directly with questions. </w:t>
      </w:r>
      <w:r w:rsidR="00AF6CF8">
        <w:t xml:space="preserve"> </w:t>
      </w:r>
      <w:hyperlink r:id="rId35" w:history="1">
        <w:hyperlink r:id="rId36" w:tgtFrame="_blank" w:history="1">
          <w:r w:rsidR="00AF6CF8" w:rsidRPr="00AF6CF8">
            <w:rPr>
              <w:rStyle w:val="Hyperlink"/>
              <w:rFonts w:cstheme="minorHAnsi"/>
              <w:b/>
              <w:bCs/>
              <w:bdr w:val="none" w:sz="0" w:space="0" w:color="auto" w:frame="1"/>
              <w:shd w:val="clear" w:color="auto" w:fill="FFFFFF"/>
            </w:rPr>
            <w:t>Count on Us Health &amp; S</w:t>
          </w:r>
          <w:r w:rsidR="00AF6CF8" w:rsidRPr="00AF6CF8">
            <w:rPr>
              <w:rStyle w:val="Hyperlink"/>
              <w:rFonts w:cstheme="minorHAnsi"/>
              <w:b/>
              <w:bCs/>
              <w:bdr w:val="none" w:sz="0" w:space="0" w:color="auto" w:frame="1"/>
              <w:shd w:val="clear" w:color="auto" w:fill="FFFFFF"/>
            </w:rPr>
            <w:t>a</w:t>
          </w:r>
          <w:r w:rsidR="00AF6CF8" w:rsidRPr="00AF6CF8">
            <w:rPr>
              <w:rStyle w:val="Hyperlink"/>
              <w:rFonts w:cstheme="minorHAnsi"/>
              <w:b/>
              <w:bCs/>
              <w:bdr w:val="none" w:sz="0" w:space="0" w:color="auto" w:frame="1"/>
              <w:shd w:val="clear" w:color="auto" w:fill="FFFFFF"/>
            </w:rPr>
            <w:t>fety Protocols</w:t>
          </w:r>
        </w:hyperlink>
      </w:hyperlink>
      <w:r w:rsidR="00AF6CF8">
        <w:rPr>
          <w:rFonts w:cstheme="minorHAnsi"/>
        </w:rPr>
        <w:t>.</w:t>
      </w:r>
    </w:p>
    <w:p w14:paraId="7689ECA4" w14:textId="77777777" w:rsidR="00CA0173" w:rsidRDefault="00CA0173" w:rsidP="007308DC">
      <w:pPr>
        <w:pStyle w:val="NoSpacing"/>
      </w:pPr>
    </w:p>
    <w:p w14:paraId="69EA0BB0" w14:textId="00E7EB10" w:rsidR="00CA0173" w:rsidRDefault="00AF6CF8" w:rsidP="007308DC">
      <w:pPr>
        <w:pStyle w:val="NoSpacing"/>
      </w:pPr>
      <w:r>
        <w:t xml:space="preserve">More </w:t>
      </w:r>
      <w:r w:rsidR="00CA0173">
        <w:t>Hotel Groups – courtesy of Visit Orlando’s e</w:t>
      </w:r>
      <w:r>
        <w:t>-</w:t>
      </w:r>
      <w:r w:rsidR="00CA0173">
        <w:t>newsletter</w:t>
      </w:r>
    </w:p>
    <w:p w14:paraId="197DDE7F" w14:textId="77777777" w:rsidR="00CA0173" w:rsidRPr="00CA0173" w:rsidRDefault="00CA0173" w:rsidP="00CA0173">
      <w:pPr>
        <w:pStyle w:val="NoSpacing"/>
        <w:numPr>
          <w:ilvl w:val="0"/>
          <w:numId w:val="3"/>
        </w:numPr>
        <w:rPr>
          <w:rFonts w:ascii="Arial" w:hAnsi="Arial" w:cs="Arial"/>
          <w:b/>
          <w:bCs/>
          <w:sz w:val="20"/>
          <w:szCs w:val="20"/>
          <w:bdr w:val="none" w:sz="0" w:space="0" w:color="auto" w:frame="1"/>
          <w:shd w:val="clear" w:color="auto" w:fill="FFFFFF"/>
        </w:rPr>
      </w:pPr>
      <w:r>
        <w:rPr>
          <w:rStyle w:val="Strong"/>
          <w:rFonts w:ascii="Arial" w:hAnsi="Arial" w:cs="Arial"/>
          <w:color w:val="313131"/>
          <w:sz w:val="20"/>
          <w:szCs w:val="20"/>
          <w:bdr w:val="none" w:sz="0" w:space="0" w:color="auto" w:frame="1"/>
          <w:shd w:val="clear" w:color="auto" w:fill="FFFFFF"/>
        </w:rPr>
        <w:t>Accor: </w:t>
      </w:r>
      <w:hyperlink r:id="rId37" w:history="1">
        <w:r w:rsidRPr="00CA0173">
          <w:rPr>
            <w:rStyle w:val="Hyperlink"/>
            <w:rFonts w:ascii="Arial" w:hAnsi="Arial" w:cs="Arial"/>
            <w:b/>
            <w:bCs/>
            <w:sz w:val="20"/>
            <w:szCs w:val="20"/>
            <w:bdr w:val="none" w:sz="0" w:space="0" w:color="auto" w:frame="1"/>
            <w:shd w:val="clear" w:color="auto" w:fill="FFFFFF"/>
          </w:rPr>
          <w:t xml:space="preserve">ALLSAFE </w:t>
        </w:r>
        <w:r w:rsidRPr="00CA0173">
          <w:rPr>
            <w:rStyle w:val="Hyperlink"/>
            <w:rFonts w:ascii="Arial" w:hAnsi="Arial" w:cs="Arial"/>
            <w:b/>
            <w:bCs/>
            <w:sz w:val="20"/>
            <w:szCs w:val="20"/>
            <w:bdr w:val="none" w:sz="0" w:space="0" w:color="auto" w:frame="1"/>
            <w:shd w:val="clear" w:color="auto" w:fill="FFFFFF"/>
          </w:rPr>
          <w:t>C</w:t>
        </w:r>
        <w:r w:rsidRPr="00CA0173">
          <w:rPr>
            <w:rStyle w:val="Hyperlink"/>
            <w:rFonts w:ascii="Arial" w:hAnsi="Arial" w:cs="Arial"/>
            <w:b/>
            <w:bCs/>
            <w:sz w:val="20"/>
            <w:szCs w:val="20"/>
            <w:bdr w:val="none" w:sz="0" w:space="0" w:color="auto" w:frame="1"/>
            <w:shd w:val="clear" w:color="auto" w:fill="FFFFFF"/>
          </w:rPr>
          <w:t>leanliness &amp; Prevention Label</w:t>
        </w:r>
      </w:hyperlink>
    </w:p>
    <w:p w14:paraId="1D8E16B3" w14:textId="77777777" w:rsidR="00CA0173" w:rsidRPr="00CA0173" w:rsidRDefault="00CA0173" w:rsidP="00CA0173">
      <w:pPr>
        <w:pStyle w:val="NoSpacing"/>
        <w:numPr>
          <w:ilvl w:val="0"/>
          <w:numId w:val="3"/>
        </w:numPr>
        <w:rPr>
          <w:rFonts w:ascii="Arial" w:hAnsi="Arial" w:cs="Arial"/>
          <w:b/>
          <w:bCs/>
          <w:sz w:val="20"/>
          <w:szCs w:val="20"/>
          <w:bdr w:val="none" w:sz="0" w:space="0" w:color="auto" w:frame="1"/>
          <w:shd w:val="clear" w:color="auto" w:fill="FFFFFF"/>
        </w:rPr>
      </w:pPr>
      <w:r>
        <w:rPr>
          <w:rStyle w:val="Strong"/>
          <w:rFonts w:ascii="Arial" w:hAnsi="Arial" w:cs="Arial"/>
          <w:color w:val="313131"/>
          <w:sz w:val="20"/>
          <w:szCs w:val="20"/>
          <w:bdr w:val="none" w:sz="0" w:space="0" w:color="auto" w:frame="1"/>
          <w:shd w:val="clear" w:color="auto" w:fill="FFFFFF"/>
        </w:rPr>
        <w:t>American Hotel &amp; Lodging Association: </w:t>
      </w:r>
      <w:hyperlink r:id="rId38" w:history="1">
        <w:r w:rsidRPr="00CA0173">
          <w:rPr>
            <w:rStyle w:val="Hyperlink"/>
            <w:rFonts w:ascii="Arial" w:hAnsi="Arial" w:cs="Arial"/>
            <w:b/>
            <w:bCs/>
            <w:sz w:val="20"/>
            <w:szCs w:val="20"/>
            <w:bdr w:val="none" w:sz="0" w:space="0" w:color="auto" w:frame="1"/>
            <w:shd w:val="clear" w:color="auto" w:fill="FFFFFF"/>
          </w:rPr>
          <w:t>Safe</w:t>
        </w:r>
        <w:r w:rsidRPr="00CA0173">
          <w:rPr>
            <w:rStyle w:val="Hyperlink"/>
            <w:rFonts w:ascii="Arial" w:hAnsi="Arial" w:cs="Arial"/>
            <w:b/>
            <w:bCs/>
            <w:sz w:val="20"/>
            <w:szCs w:val="20"/>
            <w:bdr w:val="none" w:sz="0" w:space="0" w:color="auto" w:frame="1"/>
            <w:shd w:val="clear" w:color="auto" w:fill="FFFFFF"/>
          </w:rPr>
          <w:t xml:space="preserve"> </w:t>
        </w:r>
        <w:r w:rsidRPr="00CA0173">
          <w:rPr>
            <w:rStyle w:val="Hyperlink"/>
            <w:rFonts w:ascii="Arial" w:hAnsi="Arial" w:cs="Arial"/>
            <w:b/>
            <w:bCs/>
            <w:sz w:val="20"/>
            <w:szCs w:val="20"/>
            <w:bdr w:val="none" w:sz="0" w:space="0" w:color="auto" w:frame="1"/>
            <w:shd w:val="clear" w:color="auto" w:fill="FFFFFF"/>
          </w:rPr>
          <w:t>Stay</w:t>
        </w:r>
      </w:hyperlink>
    </w:p>
    <w:p w14:paraId="00CAF1D8" w14:textId="77777777" w:rsidR="00CA0173" w:rsidRPr="00CA0173" w:rsidRDefault="00CA0173" w:rsidP="00CA0173">
      <w:pPr>
        <w:pStyle w:val="NoSpacing"/>
        <w:numPr>
          <w:ilvl w:val="0"/>
          <w:numId w:val="3"/>
        </w:numPr>
        <w:rPr>
          <w:rFonts w:ascii="Arial" w:hAnsi="Arial" w:cs="Arial"/>
          <w:b/>
          <w:bCs/>
          <w:sz w:val="20"/>
          <w:szCs w:val="20"/>
          <w:bdr w:val="none" w:sz="0" w:space="0" w:color="auto" w:frame="1"/>
          <w:shd w:val="clear" w:color="auto" w:fill="FFFFFF"/>
        </w:rPr>
      </w:pPr>
      <w:r>
        <w:rPr>
          <w:rStyle w:val="Strong"/>
          <w:rFonts w:ascii="Arial" w:hAnsi="Arial" w:cs="Arial"/>
          <w:color w:val="313131"/>
          <w:sz w:val="20"/>
          <w:szCs w:val="20"/>
          <w:bdr w:val="none" w:sz="0" w:space="0" w:color="auto" w:frame="1"/>
          <w:shd w:val="clear" w:color="auto" w:fill="FFFFFF"/>
        </w:rPr>
        <w:t>Best Western: </w:t>
      </w:r>
      <w:hyperlink r:id="rId39" w:history="1">
        <w:r w:rsidRPr="00CA0173">
          <w:rPr>
            <w:rStyle w:val="Hyperlink"/>
            <w:rFonts w:ascii="Arial" w:hAnsi="Arial" w:cs="Arial"/>
            <w:b/>
            <w:bCs/>
            <w:sz w:val="20"/>
            <w:szCs w:val="20"/>
            <w:bdr w:val="none" w:sz="0" w:space="0" w:color="auto" w:frame="1"/>
            <w:shd w:val="clear" w:color="auto" w:fill="FFFFFF"/>
          </w:rPr>
          <w:t>We C</w:t>
        </w:r>
        <w:r w:rsidRPr="00CA0173">
          <w:rPr>
            <w:rStyle w:val="Hyperlink"/>
            <w:rFonts w:ascii="Arial" w:hAnsi="Arial" w:cs="Arial"/>
            <w:b/>
            <w:bCs/>
            <w:sz w:val="20"/>
            <w:szCs w:val="20"/>
            <w:bdr w:val="none" w:sz="0" w:space="0" w:color="auto" w:frame="1"/>
            <w:shd w:val="clear" w:color="auto" w:fill="FFFFFF"/>
          </w:rPr>
          <w:t>a</w:t>
        </w:r>
        <w:r w:rsidRPr="00CA0173">
          <w:rPr>
            <w:rStyle w:val="Hyperlink"/>
            <w:rFonts w:ascii="Arial" w:hAnsi="Arial" w:cs="Arial"/>
            <w:b/>
            <w:bCs/>
            <w:sz w:val="20"/>
            <w:szCs w:val="20"/>
            <w:bdr w:val="none" w:sz="0" w:space="0" w:color="auto" w:frame="1"/>
            <w:shd w:val="clear" w:color="auto" w:fill="FFFFFF"/>
          </w:rPr>
          <w:t>re Clean</w:t>
        </w:r>
      </w:hyperlink>
    </w:p>
    <w:p w14:paraId="7B331BFC" w14:textId="3ECAEE3C" w:rsidR="00CA0173" w:rsidRDefault="00CA0173" w:rsidP="00CA0173">
      <w:pPr>
        <w:pStyle w:val="NoSpacing"/>
        <w:numPr>
          <w:ilvl w:val="0"/>
          <w:numId w:val="3"/>
        </w:numPr>
        <w:rPr>
          <w:rFonts w:ascii="Arial" w:hAnsi="Arial" w:cs="Arial"/>
          <w:b/>
          <w:bCs/>
          <w:sz w:val="20"/>
          <w:szCs w:val="20"/>
          <w:bdr w:val="none" w:sz="0" w:space="0" w:color="auto" w:frame="1"/>
          <w:shd w:val="clear" w:color="auto" w:fill="FFFFFF"/>
        </w:rPr>
      </w:pPr>
      <w:r>
        <w:rPr>
          <w:rStyle w:val="Strong"/>
          <w:rFonts w:ascii="Arial" w:hAnsi="Arial" w:cs="Arial"/>
          <w:color w:val="313131"/>
          <w:sz w:val="20"/>
          <w:szCs w:val="20"/>
          <w:bdr w:val="none" w:sz="0" w:space="0" w:color="auto" w:frame="1"/>
          <w:shd w:val="clear" w:color="auto" w:fill="FFFFFF"/>
        </w:rPr>
        <w:t>Extended Stay America: </w:t>
      </w:r>
      <w:hyperlink r:id="rId40" w:history="1">
        <w:r w:rsidRPr="00CA0173">
          <w:rPr>
            <w:rStyle w:val="Hyperlink"/>
            <w:rFonts w:ascii="Arial" w:hAnsi="Arial" w:cs="Arial"/>
            <w:b/>
            <w:bCs/>
            <w:sz w:val="20"/>
            <w:szCs w:val="20"/>
            <w:bdr w:val="none" w:sz="0" w:space="0" w:color="auto" w:frame="1"/>
            <w:shd w:val="clear" w:color="auto" w:fill="FFFFFF"/>
          </w:rPr>
          <w:t>STA</w:t>
        </w:r>
        <w:r w:rsidRPr="00CA0173">
          <w:rPr>
            <w:rStyle w:val="Hyperlink"/>
            <w:rFonts w:ascii="Arial" w:hAnsi="Arial" w:cs="Arial"/>
            <w:b/>
            <w:bCs/>
            <w:sz w:val="20"/>
            <w:szCs w:val="20"/>
            <w:bdr w:val="none" w:sz="0" w:space="0" w:color="auto" w:frame="1"/>
            <w:shd w:val="clear" w:color="auto" w:fill="FFFFFF"/>
          </w:rPr>
          <w:t>Y</w:t>
        </w:r>
        <w:r w:rsidRPr="00CA0173">
          <w:rPr>
            <w:rStyle w:val="Hyperlink"/>
            <w:rFonts w:ascii="Arial" w:hAnsi="Arial" w:cs="Arial"/>
            <w:b/>
            <w:bCs/>
            <w:sz w:val="20"/>
            <w:szCs w:val="20"/>
            <w:bdr w:val="none" w:sz="0" w:space="0" w:color="auto" w:frame="1"/>
            <w:shd w:val="clear" w:color="auto" w:fill="FFFFFF"/>
          </w:rPr>
          <w:t xml:space="preserve"> Confident</w:t>
        </w:r>
      </w:hyperlink>
    </w:p>
    <w:p w14:paraId="0A2241E0" w14:textId="3533A7C8" w:rsidR="00CA0173" w:rsidRPr="00AF6CF8" w:rsidRDefault="00CA0173" w:rsidP="00CA0173">
      <w:pPr>
        <w:pStyle w:val="NoSpacing"/>
        <w:numPr>
          <w:ilvl w:val="0"/>
          <w:numId w:val="3"/>
        </w:numPr>
        <w:rPr>
          <w:rStyle w:val="Hyperlink"/>
          <w:rFonts w:ascii="Arial" w:hAnsi="Arial" w:cs="Arial"/>
          <w:b/>
          <w:bCs/>
          <w:color w:val="auto"/>
          <w:sz w:val="20"/>
          <w:szCs w:val="20"/>
          <w:u w:val="none"/>
          <w:bdr w:val="none" w:sz="0" w:space="0" w:color="auto" w:frame="1"/>
          <w:shd w:val="clear" w:color="auto" w:fill="FFFFFF"/>
        </w:rPr>
      </w:pPr>
      <w:r>
        <w:rPr>
          <w:rStyle w:val="Strong"/>
          <w:rFonts w:ascii="Arial" w:hAnsi="Arial" w:cs="Arial"/>
          <w:color w:val="313131"/>
          <w:sz w:val="20"/>
          <w:szCs w:val="20"/>
          <w:bdr w:val="none" w:sz="0" w:space="0" w:color="auto" w:frame="1"/>
          <w:shd w:val="clear" w:color="auto" w:fill="FFFFFF"/>
        </w:rPr>
        <w:t>Loews Hotels &amp; Co downloadable PowerPoint.: </w:t>
      </w:r>
      <w:hyperlink r:id="rId41" w:tgtFrame="_blank" w:history="1">
        <w:r>
          <w:rPr>
            <w:rStyle w:val="Hyperlink"/>
            <w:rFonts w:ascii="Arial" w:hAnsi="Arial" w:cs="Arial"/>
            <w:b/>
            <w:bCs/>
            <w:color w:val="008BCB"/>
            <w:sz w:val="20"/>
            <w:szCs w:val="20"/>
            <w:bdr w:val="none" w:sz="0" w:space="0" w:color="auto" w:frame="1"/>
            <w:shd w:val="clear" w:color="auto" w:fill="FFFFFF"/>
          </w:rPr>
          <w:t>Safety &amp;</w:t>
        </w:r>
        <w:r>
          <w:rPr>
            <w:rStyle w:val="Hyperlink"/>
            <w:rFonts w:ascii="Arial" w:hAnsi="Arial" w:cs="Arial"/>
            <w:b/>
            <w:bCs/>
            <w:color w:val="008BCB"/>
            <w:sz w:val="20"/>
            <w:szCs w:val="20"/>
            <w:bdr w:val="none" w:sz="0" w:space="0" w:color="auto" w:frame="1"/>
            <w:shd w:val="clear" w:color="auto" w:fill="FFFFFF"/>
          </w:rPr>
          <w:t xml:space="preserve"> </w:t>
        </w:r>
        <w:r>
          <w:rPr>
            <w:rStyle w:val="Hyperlink"/>
            <w:rFonts w:ascii="Arial" w:hAnsi="Arial" w:cs="Arial"/>
            <w:b/>
            <w:bCs/>
            <w:color w:val="008BCB"/>
            <w:sz w:val="20"/>
            <w:szCs w:val="20"/>
            <w:bdr w:val="none" w:sz="0" w:space="0" w:color="auto" w:frame="1"/>
            <w:shd w:val="clear" w:color="auto" w:fill="FFFFFF"/>
          </w:rPr>
          <w:t>Well-Being Protocols</w:t>
        </w:r>
      </w:hyperlink>
    </w:p>
    <w:p w14:paraId="19B88152" w14:textId="5645DC36" w:rsidR="00AF6CF8" w:rsidRDefault="00AF6CF8" w:rsidP="00CA0173">
      <w:pPr>
        <w:pStyle w:val="NoSpacing"/>
        <w:numPr>
          <w:ilvl w:val="0"/>
          <w:numId w:val="3"/>
        </w:numPr>
        <w:rPr>
          <w:rFonts w:ascii="Arial" w:hAnsi="Arial" w:cs="Arial"/>
          <w:b/>
          <w:bCs/>
          <w:sz w:val="20"/>
          <w:szCs w:val="20"/>
          <w:bdr w:val="none" w:sz="0" w:space="0" w:color="auto" w:frame="1"/>
          <w:shd w:val="clear" w:color="auto" w:fill="FFFFFF"/>
        </w:rPr>
      </w:pPr>
      <w:r w:rsidRPr="00AF6CF8">
        <w:rPr>
          <w:rStyle w:val="Strong"/>
          <w:rFonts w:cstheme="minorHAnsi"/>
          <w:color w:val="313131"/>
          <w:bdr w:val="none" w:sz="0" w:space="0" w:color="auto" w:frame="1"/>
          <w:shd w:val="clear" w:color="auto" w:fill="FFFFFF"/>
        </w:rPr>
        <w:t>Rosen Hotels &amp; Resorts: </w:t>
      </w:r>
      <w:hyperlink r:id="rId42" w:tgtFrame="_blank" w:history="1">
        <w:r w:rsidRPr="00AF6CF8">
          <w:rPr>
            <w:rStyle w:val="Hyperlink"/>
            <w:rFonts w:cstheme="minorHAnsi"/>
            <w:b/>
            <w:bCs/>
            <w:color w:val="008BCB"/>
            <w:bdr w:val="none" w:sz="0" w:space="0" w:color="auto" w:frame="1"/>
            <w:shd w:val="clear" w:color="auto" w:fill="FFFFFF"/>
          </w:rPr>
          <w:t xml:space="preserve">Note to </w:t>
        </w:r>
        <w:r w:rsidRPr="00AF6CF8">
          <w:rPr>
            <w:rStyle w:val="Hyperlink"/>
            <w:rFonts w:cstheme="minorHAnsi"/>
            <w:b/>
            <w:bCs/>
            <w:color w:val="008BCB"/>
            <w:bdr w:val="none" w:sz="0" w:space="0" w:color="auto" w:frame="1"/>
            <w:shd w:val="clear" w:color="auto" w:fill="FFFFFF"/>
          </w:rPr>
          <w:t>G</w:t>
        </w:r>
        <w:r w:rsidRPr="00AF6CF8">
          <w:rPr>
            <w:rStyle w:val="Hyperlink"/>
            <w:rFonts w:cstheme="minorHAnsi"/>
            <w:b/>
            <w:bCs/>
            <w:color w:val="008BCB"/>
            <w:bdr w:val="none" w:sz="0" w:space="0" w:color="auto" w:frame="1"/>
            <w:shd w:val="clear" w:color="auto" w:fill="FFFFFF"/>
          </w:rPr>
          <w:t>uests and Business Partners From Harris Rosen</w:t>
        </w:r>
      </w:hyperlink>
    </w:p>
    <w:p w14:paraId="772C57D9" w14:textId="77777777" w:rsidR="00CA0173" w:rsidRDefault="00CA0173" w:rsidP="007308DC">
      <w:pPr>
        <w:pStyle w:val="NoSpacing"/>
      </w:pPr>
    </w:p>
    <w:sectPr w:rsidR="00CA0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1D88"/>
    <w:multiLevelType w:val="hybridMultilevel"/>
    <w:tmpl w:val="6396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1519"/>
    <w:multiLevelType w:val="hybridMultilevel"/>
    <w:tmpl w:val="3852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94B4F"/>
    <w:multiLevelType w:val="hybridMultilevel"/>
    <w:tmpl w:val="B406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4207E"/>
    <w:multiLevelType w:val="hybridMultilevel"/>
    <w:tmpl w:val="7D9C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DC"/>
    <w:rsid w:val="0007157B"/>
    <w:rsid w:val="0010031A"/>
    <w:rsid w:val="001026B6"/>
    <w:rsid w:val="00123F5B"/>
    <w:rsid w:val="00134599"/>
    <w:rsid w:val="00146B8F"/>
    <w:rsid w:val="001D001D"/>
    <w:rsid w:val="002504B4"/>
    <w:rsid w:val="002C1515"/>
    <w:rsid w:val="002D076A"/>
    <w:rsid w:val="003E3DB1"/>
    <w:rsid w:val="005509F9"/>
    <w:rsid w:val="005C1C4A"/>
    <w:rsid w:val="005F13B3"/>
    <w:rsid w:val="00627C4F"/>
    <w:rsid w:val="007308DC"/>
    <w:rsid w:val="007422A9"/>
    <w:rsid w:val="007C33F8"/>
    <w:rsid w:val="007F77A6"/>
    <w:rsid w:val="00851045"/>
    <w:rsid w:val="008B2330"/>
    <w:rsid w:val="008B257D"/>
    <w:rsid w:val="00A773C9"/>
    <w:rsid w:val="00A83A21"/>
    <w:rsid w:val="00AF6CF8"/>
    <w:rsid w:val="00B25293"/>
    <w:rsid w:val="00B868C2"/>
    <w:rsid w:val="00B9273B"/>
    <w:rsid w:val="00BC3033"/>
    <w:rsid w:val="00CA0173"/>
    <w:rsid w:val="00D24A6B"/>
    <w:rsid w:val="00EE0E75"/>
    <w:rsid w:val="00F46444"/>
    <w:rsid w:val="00F62F1C"/>
    <w:rsid w:val="00FA0FF1"/>
    <w:rsid w:val="00FC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4142"/>
  <w15:chartTrackingRefBased/>
  <w15:docId w15:val="{57E89005-A3FD-4946-9828-21615966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8DC"/>
    <w:pPr>
      <w:spacing w:after="0" w:line="240" w:lineRule="auto"/>
    </w:pPr>
  </w:style>
  <w:style w:type="paragraph" w:customStyle="1" w:styleId="xmsonormal">
    <w:name w:val="x_msonormal"/>
    <w:basedOn w:val="Normal"/>
    <w:rsid w:val="007308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08DC"/>
    <w:rPr>
      <w:color w:val="0000FF"/>
      <w:u w:val="single"/>
    </w:rPr>
  </w:style>
  <w:style w:type="character" w:styleId="Strong">
    <w:name w:val="Strong"/>
    <w:basedOn w:val="DefaultParagraphFont"/>
    <w:uiPriority w:val="22"/>
    <w:qFormat/>
    <w:rsid w:val="007308DC"/>
    <w:rPr>
      <w:b/>
      <w:bCs/>
    </w:rPr>
  </w:style>
  <w:style w:type="character" w:styleId="UnresolvedMention">
    <w:name w:val="Unresolved Mention"/>
    <w:basedOn w:val="DefaultParagraphFont"/>
    <w:uiPriority w:val="99"/>
    <w:semiHidden/>
    <w:unhideWhenUsed/>
    <w:rsid w:val="00B25293"/>
    <w:rPr>
      <w:color w:val="605E5C"/>
      <w:shd w:val="clear" w:color="auto" w:fill="E1DFDD"/>
    </w:rPr>
  </w:style>
  <w:style w:type="paragraph" w:styleId="NormalWeb">
    <w:name w:val="Normal (Web)"/>
    <w:basedOn w:val="Normal"/>
    <w:uiPriority w:val="99"/>
    <w:semiHidden/>
    <w:unhideWhenUsed/>
    <w:rsid w:val="00B252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A01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47103">
      <w:bodyDiv w:val="1"/>
      <w:marLeft w:val="0"/>
      <w:marRight w:val="0"/>
      <w:marTop w:val="0"/>
      <w:marBottom w:val="0"/>
      <w:divBdr>
        <w:top w:val="none" w:sz="0" w:space="0" w:color="auto"/>
        <w:left w:val="none" w:sz="0" w:space="0" w:color="auto"/>
        <w:bottom w:val="none" w:sz="0" w:space="0" w:color="auto"/>
        <w:right w:val="none" w:sz="0" w:space="0" w:color="auto"/>
      </w:divBdr>
      <w:divsChild>
        <w:div w:id="46299418">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150"/>
              <w:marBottom w:val="0"/>
              <w:divBdr>
                <w:top w:val="none" w:sz="0" w:space="0" w:color="auto"/>
                <w:left w:val="none" w:sz="0" w:space="0" w:color="auto"/>
                <w:bottom w:val="none" w:sz="0" w:space="0" w:color="auto"/>
                <w:right w:val="none" w:sz="0" w:space="0" w:color="auto"/>
              </w:divBdr>
            </w:div>
          </w:divsChild>
        </w:div>
        <w:div w:id="1785687962">
          <w:marLeft w:val="-225"/>
          <w:marRight w:val="-225"/>
          <w:marTop w:val="0"/>
          <w:marBottom w:val="0"/>
          <w:divBdr>
            <w:top w:val="none" w:sz="0" w:space="0" w:color="auto"/>
            <w:left w:val="none" w:sz="0" w:space="0" w:color="auto"/>
            <w:bottom w:val="none" w:sz="0" w:space="0" w:color="auto"/>
            <w:right w:val="none" w:sz="0" w:space="0" w:color="auto"/>
          </w:divBdr>
          <w:divsChild>
            <w:div w:id="684988099">
              <w:marLeft w:val="0"/>
              <w:marRight w:val="0"/>
              <w:marTop w:val="0"/>
              <w:marBottom w:val="0"/>
              <w:divBdr>
                <w:top w:val="none" w:sz="0" w:space="0" w:color="auto"/>
                <w:left w:val="none" w:sz="0" w:space="0" w:color="auto"/>
                <w:bottom w:val="none" w:sz="0" w:space="0" w:color="auto"/>
                <w:right w:val="none" w:sz="0" w:space="0" w:color="auto"/>
              </w:divBdr>
              <w:divsChild>
                <w:div w:id="1231770030">
                  <w:marLeft w:val="-225"/>
                  <w:marRight w:val="-225"/>
                  <w:marTop w:val="0"/>
                  <w:marBottom w:val="0"/>
                  <w:divBdr>
                    <w:top w:val="none" w:sz="0" w:space="0" w:color="auto"/>
                    <w:left w:val="none" w:sz="0" w:space="0" w:color="auto"/>
                    <w:bottom w:val="none" w:sz="0" w:space="0" w:color="auto"/>
                    <w:right w:val="none" w:sz="0" w:space="0" w:color="auto"/>
                  </w:divBdr>
                  <w:divsChild>
                    <w:div w:id="2000232230">
                      <w:marLeft w:val="0"/>
                      <w:marRight w:val="0"/>
                      <w:marTop w:val="0"/>
                      <w:marBottom w:val="0"/>
                      <w:divBdr>
                        <w:top w:val="none" w:sz="0" w:space="0" w:color="auto"/>
                        <w:left w:val="none" w:sz="0" w:space="0" w:color="auto"/>
                        <w:bottom w:val="none" w:sz="0" w:space="0" w:color="auto"/>
                        <w:right w:val="none" w:sz="0" w:space="0" w:color="auto"/>
                      </w:divBdr>
                      <w:divsChild>
                        <w:div w:id="1160659562">
                          <w:marLeft w:val="0"/>
                          <w:marRight w:val="0"/>
                          <w:marTop w:val="0"/>
                          <w:marBottom w:val="0"/>
                          <w:divBdr>
                            <w:top w:val="none" w:sz="0" w:space="0" w:color="auto"/>
                            <w:left w:val="none" w:sz="0" w:space="0" w:color="auto"/>
                            <w:bottom w:val="none" w:sz="0" w:space="0" w:color="auto"/>
                            <w:right w:val="none" w:sz="0" w:space="0" w:color="auto"/>
                          </w:divBdr>
                          <w:divsChild>
                            <w:div w:id="1353457201">
                              <w:marLeft w:val="0"/>
                              <w:marRight w:val="0"/>
                              <w:marTop w:val="0"/>
                              <w:marBottom w:val="0"/>
                              <w:divBdr>
                                <w:top w:val="none" w:sz="0" w:space="0" w:color="auto"/>
                                <w:left w:val="none" w:sz="0" w:space="0" w:color="auto"/>
                                <w:bottom w:val="none" w:sz="0" w:space="0" w:color="auto"/>
                                <w:right w:val="none" w:sz="0" w:space="0" w:color="auto"/>
                              </w:divBdr>
                              <w:divsChild>
                                <w:div w:id="19797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98053">
                      <w:marLeft w:val="0"/>
                      <w:marRight w:val="0"/>
                      <w:marTop w:val="0"/>
                      <w:marBottom w:val="0"/>
                      <w:divBdr>
                        <w:top w:val="none" w:sz="0" w:space="0" w:color="auto"/>
                        <w:left w:val="none" w:sz="0" w:space="0" w:color="auto"/>
                        <w:bottom w:val="none" w:sz="0" w:space="0" w:color="auto"/>
                        <w:right w:val="none" w:sz="0" w:space="0" w:color="auto"/>
                      </w:divBdr>
                      <w:divsChild>
                        <w:div w:id="65078435">
                          <w:marLeft w:val="0"/>
                          <w:marRight w:val="0"/>
                          <w:marTop w:val="0"/>
                          <w:marBottom w:val="0"/>
                          <w:divBdr>
                            <w:top w:val="none" w:sz="0" w:space="0" w:color="auto"/>
                            <w:left w:val="none" w:sz="0" w:space="0" w:color="auto"/>
                            <w:bottom w:val="none" w:sz="0" w:space="0" w:color="auto"/>
                            <w:right w:val="none" w:sz="0" w:space="0" w:color="auto"/>
                          </w:divBdr>
                          <w:divsChild>
                            <w:div w:id="1527711434">
                              <w:marLeft w:val="0"/>
                              <w:marRight w:val="0"/>
                              <w:marTop w:val="0"/>
                              <w:marBottom w:val="0"/>
                              <w:divBdr>
                                <w:top w:val="none" w:sz="0" w:space="0" w:color="auto"/>
                                <w:left w:val="none" w:sz="0" w:space="0" w:color="auto"/>
                                <w:bottom w:val="none" w:sz="0" w:space="0" w:color="auto"/>
                                <w:right w:val="none" w:sz="0" w:space="0" w:color="auto"/>
                              </w:divBdr>
                              <w:divsChild>
                                <w:div w:id="20861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2396">
              <w:marLeft w:val="0"/>
              <w:marRight w:val="0"/>
              <w:marTop w:val="0"/>
              <w:marBottom w:val="0"/>
              <w:divBdr>
                <w:top w:val="none" w:sz="0" w:space="0" w:color="auto"/>
                <w:left w:val="none" w:sz="0" w:space="0" w:color="auto"/>
                <w:bottom w:val="none" w:sz="0" w:space="0" w:color="auto"/>
                <w:right w:val="none" w:sz="0" w:space="0" w:color="auto"/>
              </w:divBdr>
              <w:divsChild>
                <w:div w:id="784808880">
                  <w:marLeft w:val="-225"/>
                  <w:marRight w:val="-225"/>
                  <w:marTop w:val="0"/>
                  <w:marBottom w:val="0"/>
                  <w:divBdr>
                    <w:top w:val="none" w:sz="0" w:space="0" w:color="auto"/>
                    <w:left w:val="none" w:sz="0" w:space="0" w:color="auto"/>
                    <w:bottom w:val="none" w:sz="0" w:space="0" w:color="auto"/>
                    <w:right w:val="none" w:sz="0" w:space="0" w:color="auto"/>
                  </w:divBdr>
                  <w:divsChild>
                    <w:div w:id="526257021">
                      <w:marLeft w:val="0"/>
                      <w:marRight w:val="0"/>
                      <w:marTop w:val="0"/>
                      <w:marBottom w:val="0"/>
                      <w:divBdr>
                        <w:top w:val="none" w:sz="0" w:space="0" w:color="auto"/>
                        <w:left w:val="none" w:sz="0" w:space="0" w:color="auto"/>
                        <w:bottom w:val="none" w:sz="0" w:space="0" w:color="auto"/>
                        <w:right w:val="none" w:sz="0" w:space="0" w:color="auto"/>
                      </w:divBdr>
                      <w:divsChild>
                        <w:div w:id="392433923">
                          <w:marLeft w:val="0"/>
                          <w:marRight w:val="0"/>
                          <w:marTop w:val="0"/>
                          <w:marBottom w:val="0"/>
                          <w:divBdr>
                            <w:top w:val="none" w:sz="0" w:space="0" w:color="auto"/>
                            <w:left w:val="none" w:sz="0" w:space="0" w:color="auto"/>
                            <w:bottom w:val="none" w:sz="0" w:space="0" w:color="auto"/>
                            <w:right w:val="none" w:sz="0" w:space="0" w:color="auto"/>
                          </w:divBdr>
                          <w:divsChild>
                            <w:div w:id="290092241">
                              <w:marLeft w:val="0"/>
                              <w:marRight w:val="0"/>
                              <w:marTop w:val="0"/>
                              <w:marBottom w:val="0"/>
                              <w:divBdr>
                                <w:top w:val="none" w:sz="0" w:space="0" w:color="auto"/>
                                <w:left w:val="none" w:sz="0" w:space="0" w:color="auto"/>
                                <w:bottom w:val="none" w:sz="0" w:space="0" w:color="auto"/>
                                <w:right w:val="none" w:sz="0" w:space="0" w:color="auto"/>
                              </w:divBdr>
                              <w:divsChild>
                                <w:div w:id="13772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3334">
                      <w:marLeft w:val="0"/>
                      <w:marRight w:val="0"/>
                      <w:marTop w:val="0"/>
                      <w:marBottom w:val="0"/>
                      <w:divBdr>
                        <w:top w:val="none" w:sz="0" w:space="0" w:color="auto"/>
                        <w:left w:val="none" w:sz="0" w:space="0" w:color="auto"/>
                        <w:bottom w:val="none" w:sz="0" w:space="0" w:color="auto"/>
                        <w:right w:val="none" w:sz="0" w:space="0" w:color="auto"/>
                      </w:divBdr>
                      <w:divsChild>
                        <w:div w:id="241566688">
                          <w:marLeft w:val="0"/>
                          <w:marRight w:val="0"/>
                          <w:marTop w:val="0"/>
                          <w:marBottom w:val="0"/>
                          <w:divBdr>
                            <w:top w:val="none" w:sz="0" w:space="0" w:color="auto"/>
                            <w:left w:val="none" w:sz="0" w:space="0" w:color="auto"/>
                            <w:bottom w:val="none" w:sz="0" w:space="0" w:color="auto"/>
                            <w:right w:val="none" w:sz="0" w:space="0" w:color="auto"/>
                          </w:divBdr>
                          <w:divsChild>
                            <w:div w:id="282153356">
                              <w:marLeft w:val="0"/>
                              <w:marRight w:val="0"/>
                              <w:marTop w:val="0"/>
                              <w:marBottom w:val="0"/>
                              <w:divBdr>
                                <w:top w:val="none" w:sz="0" w:space="0" w:color="auto"/>
                                <w:left w:val="none" w:sz="0" w:space="0" w:color="auto"/>
                                <w:bottom w:val="none" w:sz="0" w:space="0" w:color="auto"/>
                                <w:right w:val="none" w:sz="0" w:space="0" w:color="auto"/>
                              </w:divBdr>
                              <w:divsChild>
                                <w:div w:id="14445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834324">
              <w:marLeft w:val="0"/>
              <w:marRight w:val="0"/>
              <w:marTop w:val="0"/>
              <w:marBottom w:val="0"/>
              <w:divBdr>
                <w:top w:val="none" w:sz="0" w:space="0" w:color="auto"/>
                <w:left w:val="none" w:sz="0" w:space="0" w:color="auto"/>
                <w:bottom w:val="none" w:sz="0" w:space="0" w:color="auto"/>
                <w:right w:val="none" w:sz="0" w:space="0" w:color="auto"/>
              </w:divBdr>
              <w:divsChild>
                <w:div w:id="911815685">
                  <w:marLeft w:val="-225"/>
                  <w:marRight w:val="-225"/>
                  <w:marTop w:val="0"/>
                  <w:marBottom w:val="0"/>
                  <w:divBdr>
                    <w:top w:val="none" w:sz="0" w:space="0" w:color="auto"/>
                    <w:left w:val="none" w:sz="0" w:space="0" w:color="auto"/>
                    <w:bottom w:val="none" w:sz="0" w:space="0" w:color="auto"/>
                    <w:right w:val="none" w:sz="0" w:space="0" w:color="auto"/>
                  </w:divBdr>
                  <w:divsChild>
                    <w:div w:id="745079216">
                      <w:marLeft w:val="0"/>
                      <w:marRight w:val="0"/>
                      <w:marTop w:val="0"/>
                      <w:marBottom w:val="0"/>
                      <w:divBdr>
                        <w:top w:val="none" w:sz="0" w:space="0" w:color="auto"/>
                        <w:left w:val="none" w:sz="0" w:space="0" w:color="auto"/>
                        <w:bottom w:val="none" w:sz="0" w:space="0" w:color="auto"/>
                        <w:right w:val="none" w:sz="0" w:space="0" w:color="auto"/>
                      </w:divBdr>
                      <w:divsChild>
                        <w:div w:id="1772703871">
                          <w:marLeft w:val="0"/>
                          <w:marRight w:val="0"/>
                          <w:marTop w:val="0"/>
                          <w:marBottom w:val="0"/>
                          <w:divBdr>
                            <w:top w:val="none" w:sz="0" w:space="0" w:color="auto"/>
                            <w:left w:val="none" w:sz="0" w:space="0" w:color="auto"/>
                            <w:bottom w:val="none" w:sz="0" w:space="0" w:color="auto"/>
                            <w:right w:val="none" w:sz="0" w:space="0" w:color="auto"/>
                          </w:divBdr>
                          <w:divsChild>
                            <w:div w:id="1780834033">
                              <w:marLeft w:val="0"/>
                              <w:marRight w:val="0"/>
                              <w:marTop w:val="0"/>
                              <w:marBottom w:val="0"/>
                              <w:divBdr>
                                <w:top w:val="none" w:sz="0" w:space="0" w:color="auto"/>
                                <w:left w:val="none" w:sz="0" w:space="0" w:color="auto"/>
                                <w:bottom w:val="none" w:sz="0" w:space="0" w:color="auto"/>
                                <w:right w:val="none" w:sz="0" w:space="0" w:color="auto"/>
                              </w:divBdr>
                              <w:divsChild>
                                <w:div w:id="1957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343557">
      <w:bodyDiv w:val="1"/>
      <w:marLeft w:val="0"/>
      <w:marRight w:val="0"/>
      <w:marTop w:val="0"/>
      <w:marBottom w:val="0"/>
      <w:divBdr>
        <w:top w:val="none" w:sz="0" w:space="0" w:color="auto"/>
        <w:left w:val="none" w:sz="0" w:space="0" w:color="auto"/>
        <w:bottom w:val="none" w:sz="0" w:space="0" w:color="auto"/>
        <w:right w:val="none" w:sz="0" w:space="0" w:color="auto"/>
      </w:divBdr>
      <w:divsChild>
        <w:div w:id="598175492">
          <w:marLeft w:val="0"/>
          <w:marRight w:val="0"/>
          <w:marTop w:val="0"/>
          <w:marBottom w:val="0"/>
          <w:divBdr>
            <w:top w:val="none" w:sz="0" w:space="0" w:color="auto"/>
            <w:left w:val="none" w:sz="0" w:space="0" w:color="auto"/>
            <w:bottom w:val="none" w:sz="0" w:space="0" w:color="auto"/>
            <w:right w:val="none" w:sz="0" w:space="0" w:color="auto"/>
          </w:divBdr>
        </w:div>
        <w:div w:id="444422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2.smartmtgs.com/e/218852/-meetings-covid-19-white-paper/4jhtvd/790680353?h=NvZxq_i5dGDm0gUKTaOuwFRhhoTTFsvt2mLyL0m9IRE" TargetMode="External"/><Relationship Id="rId18" Type="http://schemas.openxmlformats.org/officeDocument/2006/relationships/hyperlink" Target="https://www.hyatt.com/info/global-care-and-cleanliness-commitment" TargetMode="External"/><Relationship Id="rId26" Type="http://schemas.openxmlformats.org/officeDocument/2006/relationships/hyperlink" Target="https://www.ihg.com/hotels/us/en/find-hotels/interstitial?forwardUrl=https%3A%2F%2Fmy.clevelandclinic.org%2F&amp;srcUrl=https%3A%2F%2Fwww.ihg.com%2Fcontent%2Fus%2Fen%2Fcustomer-care%2Fclean-promise&amp;type=gdpr" TargetMode="External"/><Relationship Id="rId39" Type="http://schemas.openxmlformats.org/officeDocument/2006/relationships/hyperlink" Target="https://www.bestwestern.com/en_US/hotels/discover-best-western/we-care-clean.html" TargetMode="External"/><Relationship Id="rId21" Type="http://schemas.openxmlformats.org/officeDocument/2006/relationships/hyperlink" Target="https://www.hilton.com/en/corporate/" TargetMode="External"/><Relationship Id="rId34" Type="http://schemas.openxmlformats.org/officeDocument/2006/relationships/hyperlink" Target="https://www.cisa.gov/publication/guidance-essential-critical-infrastructure-workforce" TargetMode="External"/><Relationship Id="rId42" Type="http://schemas.openxmlformats.org/officeDocument/2006/relationships/hyperlink" Target="https://www.rosenhotels.com/a-note-to-our-guests-and-business-partners-from-harris-rosen-regarding-covid-19-coronovirus/" TargetMode="External"/><Relationship Id="rId7" Type="http://schemas.openxmlformats.org/officeDocument/2006/relationships/hyperlink" Target="https://www.tenenbaumlegal.com/articles/liability-waivers-for-association-meeting-attendees-in-the-era-of-covid-19/" TargetMode="External"/><Relationship Id="rId2" Type="http://schemas.openxmlformats.org/officeDocument/2006/relationships/styles" Target="styles.xml"/><Relationship Id="rId16" Type="http://schemas.openxmlformats.org/officeDocument/2006/relationships/hyperlink" Target="https://www.savannahsafe.com/" TargetMode="External"/><Relationship Id="rId20" Type="http://schemas.openxmlformats.org/officeDocument/2006/relationships/hyperlink" Target="https://info.visitorlando.com/acton/ct/42221/s-016f-2005/Bct/l-sf-rpt-00O2S000003nDXs-01a0/l-sf-rpt-00O2S000003nDXs-01a0:2189/ct11_0/1?sid=TV2%3AV21W3cCme" TargetMode="External"/><Relationship Id="rId29" Type="http://schemas.openxmlformats.org/officeDocument/2006/relationships/hyperlink" Target="https://www.marriott.com/marriott-brands.mi" TargetMode="External"/><Relationship Id="rId41" Type="http://schemas.openxmlformats.org/officeDocument/2006/relationships/hyperlink" Target="https://cdn.loewshotels.com/loewshotels.com-2466770763/cms/pressroom/lhco_standards_2020.pdf" TargetMode="External"/><Relationship Id="rId1" Type="http://schemas.openxmlformats.org/officeDocument/2006/relationships/numbering" Target="numbering.xml"/><Relationship Id="rId6" Type="http://schemas.openxmlformats.org/officeDocument/2006/relationships/hyperlink" Target="https://www.banquettablespro.com/social-distancing-room-space-calculator" TargetMode="External"/><Relationship Id="rId11" Type="http://schemas.openxmlformats.org/officeDocument/2006/relationships/hyperlink" Target="https://www.ufi.org/wp-content/uploads/2020/05/Framework_for_reopening_the_exhibition_industry_Post_COVID-19.pdf" TargetMode="External"/><Relationship Id="rId24" Type="http://schemas.openxmlformats.org/officeDocument/2006/relationships/hyperlink" Target="https://www.ihg.com/content/us/en/about/brands" TargetMode="External"/><Relationship Id="rId32" Type="http://schemas.openxmlformats.org/officeDocument/2006/relationships/hyperlink" Target="https://www.omnihotels.com/omni-safe-and-clean" TargetMode="External"/><Relationship Id="rId37" Type="http://schemas.openxmlformats.org/officeDocument/2006/relationships/hyperlink" Target="https://group.accor.com/en/Actualites/2020/05/allsafe-cleanliness-prevention-label" TargetMode="External"/><Relationship Id="rId40" Type="http://schemas.openxmlformats.org/officeDocument/2006/relationships/hyperlink" Target="https://www.extendedstayamerica.com/stay-confident" TargetMode="External"/><Relationship Id="rId5" Type="http://schemas.openxmlformats.org/officeDocument/2006/relationships/hyperlink" Target="https://www.nace.net/the-event-safety-alliance-reopening-guide/" TargetMode="External"/><Relationship Id="rId15" Type="http://schemas.openxmlformats.org/officeDocument/2006/relationships/hyperlink" Target="https://gbac.issa.com/issa-gbac-star-facility-accreditation/" TargetMode="External"/><Relationship Id="rId23" Type="http://schemas.openxmlformats.org/officeDocument/2006/relationships/hyperlink" Target="https://info.visitorlando.com/acton/ct/42221/s-016f-2005/Bct/l-sf-rpt-00O2S000003nDXs-01a0/l-sf-rpt-00O2S000003nDXs-01a0:2189/ct13_0/1?sid=TV2%3AV21W3cCme" TargetMode="External"/><Relationship Id="rId28" Type="http://schemas.openxmlformats.org/officeDocument/2006/relationships/hyperlink" Target="https://www.ihg.com/hotels/us/en/find-hotels/interstitial?forwardUrl=https%3A%2F%2Fdiversey.com%2Fen&amp;srcUrl=https%3A%2F%2Fwww.ihg.com%2Fcontent%2Fus%2Fen%2Fcustomer-care%2Fclean-promise&amp;type=gdpr" TargetMode="External"/><Relationship Id="rId36" Type="http://schemas.openxmlformats.org/officeDocument/2006/relationships/hyperlink" Target="https://info.visitorlando.com/acton/ct/42221/s-016f-2005/Bct/l-sf-rpt-00O2S000003nDXs-01a0/l-sf-rpt-00O2S000003nDXs-01a0:2189/ct20_0/1?sid=TV2%3AV21W3cCme" TargetMode="External"/><Relationship Id="rId10" Type="http://schemas.openxmlformats.org/officeDocument/2006/relationships/hyperlink" Target="https://gsae.memberclicks.net/assets/docs/HealthandSafetyGuidance%20industry%20guidance%2005-2020.pdf" TargetMode="External"/><Relationship Id="rId19" Type="http://schemas.openxmlformats.org/officeDocument/2006/relationships/hyperlink" Target="https://www.choicehotels.com/about/brands" TargetMode="External"/><Relationship Id="rId31" Type="http://schemas.openxmlformats.org/officeDocument/2006/relationships/hyperlink" Target="https://www.omnihotels.com/destination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hla.com/sites/default/files/SafeStay_Guide.pdf" TargetMode="External"/><Relationship Id="rId14" Type="http://schemas.openxmlformats.org/officeDocument/2006/relationships/hyperlink" Target="https://www.iavm.org/iavm-partners-global-biorisk-advisory-council-offer-gbac-star%E2%84%A2-facility-accreditation-program" TargetMode="External"/><Relationship Id="rId22" Type="http://schemas.openxmlformats.org/officeDocument/2006/relationships/hyperlink" Target="https://newsroom.hilton.com/corporate/news/hilton-defining-new-standard-of-cleanliness" TargetMode="External"/><Relationship Id="rId27" Type="http://schemas.openxmlformats.org/officeDocument/2006/relationships/hyperlink" Target="https://www.ihg.com/hotels/us/en/find-hotels/interstitial?forwardUrl=https%3A%2F%2Fwww.ecolab.com%2F&amp;srcUrl=https%3A%2F%2Fwww.ihg.com%2Fcontent%2Fus%2Fen%2Fcustomer-care%2Fclean-promise&amp;type=gdpr" TargetMode="External"/><Relationship Id="rId30" Type="http://schemas.openxmlformats.org/officeDocument/2006/relationships/hyperlink" Target="https://clean.marriott.com/" TargetMode="External"/><Relationship Id="rId35" Type="http://schemas.openxmlformats.org/officeDocument/2006/relationships/hyperlink" Target="https://www.wyndhamhotels.com/about-us/faq-covid-19" TargetMode="External"/><Relationship Id="rId43" Type="http://schemas.openxmlformats.org/officeDocument/2006/relationships/fontTable" Target="fontTable.xml"/><Relationship Id="rId8" Type="http://schemas.openxmlformats.org/officeDocument/2006/relationships/hyperlink" Target="https://www.ahla.com/press-release/ahla-releases-industry-wide-hotel-cleaning-standards-through-safe-stay-initiative" TargetMode="External"/><Relationship Id="rId3" Type="http://schemas.openxmlformats.org/officeDocument/2006/relationships/settings" Target="settings.xml"/><Relationship Id="rId12" Type="http://schemas.openxmlformats.org/officeDocument/2006/relationships/hyperlink" Target="https://www.ufi.org/wp-content/uploads/2020/07/Framework_for_reopening_the_exhibition_industry_Post_COVID-19.pdf" TargetMode="External"/><Relationship Id="rId17" Type="http://schemas.openxmlformats.org/officeDocument/2006/relationships/hyperlink" Target="https://www.hyatt.com/development/ourbrands" TargetMode="External"/><Relationship Id="rId25" Type="http://schemas.openxmlformats.org/officeDocument/2006/relationships/hyperlink" Target="https://www.ihg.com/content/us/en/customer-care/clean-promise" TargetMode="External"/><Relationship Id="rId33" Type="http://schemas.openxmlformats.org/officeDocument/2006/relationships/hyperlink" Target="https://www.wyndhamhotels.com/wyndham-grand/locations" TargetMode="External"/><Relationship Id="rId38" Type="http://schemas.openxmlformats.org/officeDocument/2006/relationships/hyperlink" Target="https://www.ahla.com/safest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Kavanagh</dc:creator>
  <cp:keywords/>
  <dc:description/>
  <cp:lastModifiedBy>Michael Dahlhauser</cp:lastModifiedBy>
  <cp:revision>3</cp:revision>
  <dcterms:created xsi:type="dcterms:W3CDTF">2020-06-23T17:44:00Z</dcterms:created>
  <dcterms:modified xsi:type="dcterms:W3CDTF">2020-07-02T13:08:00Z</dcterms:modified>
</cp:coreProperties>
</file>