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47134" w14:textId="752BC394" w:rsidR="00EB6996" w:rsidRPr="003D4CA4" w:rsidRDefault="00EB6996" w:rsidP="00EB6996">
      <w:pPr>
        <w:pStyle w:val="xmsonormal"/>
        <w:shd w:val="clear" w:color="auto" w:fill="FFFFFF"/>
        <w:spacing w:before="0" w:beforeAutospacing="0" w:after="0" w:afterAutospacing="0"/>
        <w:rPr>
          <w:rFonts w:ascii="Calibri" w:hAnsi="Calibri" w:cs="Calibri"/>
          <w:b/>
          <w:bCs/>
          <w:sz w:val="22"/>
          <w:szCs w:val="22"/>
        </w:rPr>
      </w:pPr>
      <w:r w:rsidRPr="003D4CA4">
        <w:rPr>
          <w:rFonts w:ascii="Calibri" w:hAnsi="Calibri" w:cs="Calibri"/>
          <w:b/>
          <w:bCs/>
          <w:sz w:val="22"/>
          <w:szCs w:val="22"/>
        </w:rPr>
        <w:t xml:space="preserve">GSAE </w:t>
      </w:r>
      <w:r w:rsidR="00B530C9" w:rsidRPr="003D4CA4">
        <w:rPr>
          <w:rFonts w:ascii="Calibri" w:hAnsi="Calibri" w:cs="Calibri"/>
          <w:b/>
          <w:bCs/>
          <w:sz w:val="22"/>
          <w:szCs w:val="22"/>
        </w:rPr>
        <w:t xml:space="preserve">Suggested </w:t>
      </w:r>
      <w:r w:rsidRPr="003D4CA4">
        <w:rPr>
          <w:rFonts w:ascii="Calibri" w:hAnsi="Calibri" w:cs="Calibri"/>
          <w:b/>
          <w:bCs/>
          <w:sz w:val="22"/>
          <w:szCs w:val="22"/>
        </w:rPr>
        <w:t>Logistics Questions</w:t>
      </w:r>
      <w:r w:rsidR="00C43CF3" w:rsidRPr="003D4CA4">
        <w:rPr>
          <w:rFonts w:ascii="Calibri" w:hAnsi="Calibri" w:cs="Calibri"/>
          <w:b/>
          <w:bCs/>
          <w:sz w:val="22"/>
          <w:szCs w:val="22"/>
        </w:rPr>
        <w:t xml:space="preserve"> – </w:t>
      </w:r>
      <w:r w:rsidR="00B530C9" w:rsidRPr="003D4CA4">
        <w:rPr>
          <w:rFonts w:ascii="Calibri" w:hAnsi="Calibri" w:cs="Calibri"/>
          <w:b/>
          <w:bCs/>
          <w:sz w:val="22"/>
          <w:szCs w:val="22"/>
        </w:rPr>
        <w:t xml:space="preserve">Summer, 2020 </w:t>
      </w:r>
    </w:p>
    <w:p w14:paraId="4174E5E2" w14:textId="77777777" w:rsidR="00EF7685" w:rsidRPr="003D4CA4" w:rsidRDefault="00EF7685" w:rsidP="00EB6996">
      <w:pPr>
        <w:pStyle w:val="xmsonormal"/>
        <w:shd w:val="clear" w:color="auto" w:fill="FFFFFF"/>
        <w:spacing w:before="0" w:beforeAutospacing="0" w:after="0" w:afterAutospacing="0"/>
        <w:rPr>
          <w:rFonts w:ascii="Calibri" w:hAnsi="Calibri" w:cs="Calibri"/>
          <w:b/>
          <w:bCs/>
          <w:sz w:val="22"/>
          <w:szCs w:val="22"/>
        </w:rPr>
      </w:pPr>
    </w:p>
    <w:p w14:paraId="6C47B8EC" w14:textId="2997C37B" w:rsidR="00EB6996" w:rsidRPr="00EF7685" w:rsidRDefault="00EF7685" w:rsidP="00EB6996">
      <w:pPr>
        <w:pStyle w:val="xmsonormal"/>
        <w:shd w:val="clear" w:color="auto" w:fill="FFFFFF"/>
        <w:spacing w:before="0" w:beforeAutospacing="0" w:after="0" w:afterAutospacing="0"/>
        <w:rPr>
          <w:rFonts w:asciiTheme="minorHAnsi" w:hAnsiTheme="minorHAnsi" w:cstheme="minorHAnsi"/>
          <w:b/>
          <w:bCs/>
          <w:color w:val="201F1E"/>
          <w:sz w:val="22"/>
          <w:szCs w:val="22"/>
        </w:rPr>
      </w:pPr>
      <w:r w:rsidRPr="003D4CA4">
        <w:rPr>
          <w:rStyle w:val="Strong"/>
          <w:rFonts w:asciiTheme="minorHAnsi" w:hAnsiTheme="minorHAnsi" w:cstheme="minorHAnsi"/>
          <w:sz w:val="22"/>
          <w:szCs w:val="22"/>
          <w:bdr w:val="none" w:sz="0" w:space="0" w:color="auto" w:frame="1"/>
        </w:rPr>
        <w:t>Acknowledgement of Enhanced Safety and Health Measures (website and confirmation page): </w:t>
      </w:r>
      <w:r w:rsidRPr="003D4CA4">
        <w:rPr>
          <w:rFonts w:asciiTheme="minorHAnsi" w:hAnsiTheme="minorHAnsi" w:cstheme="minorHAnsi"/>
          <w:b/>
          <w:bCs/>
          <w:sz w:val="22"/>
          <w:szCs w:val="22"/>
          <w:bdr w:val="none" w:sz="0" w:space="0" w:color="auto" w:frame="1"/>
        </w:rPr>
        <w:br/>
      </w:r>
      <w:r w:rsidRPr="003D4CA4">
        <w:rPr>
          <w:rFonts w:asciiTheme="minorHAnsi" w:hAnsiTheme="minorHAnsi" w:cstheme="minorHAnsi"/>
          <w:sz w:val="22"/>
          <w:szCs w:val="22"/>
          <w:bdr w:val="none" w:sz="0" w:space="0" w:color="auto" w:frame="1"/>
        </w:rPr>
        <w:t>Registration and attendance at, or participation in, GSAE's in person events constitutes an agreement by the registrant to abide by GSAE's and the host property's efforts to comply with current CDC recommendations (and any state of Georgia requirements) and to engage in certain health-and-safety-beneficial conduct while attending the event as requested by GSAE (e.g., wearing a mask, engaging in appropriate physical distancing, not attending the event if feeling sick or showing certain symptoms). </w:t>
      </w:r>
      <w:r w:rsidRPr="003D4CA4">
        <w:rPr>
          <w:rStyle w:val="Emphasis"/>
          <w:rFonts w:asciiTheme="minorHAnsi" w:hAnsiTheme="minorHAnsi" w:cstheme="minorHAnsi"/>
          <w:sz w:val="22"/>
          <w:szCs w:val="22"/>
          <w:bdr w:val="none" w:sz="0" w:space="0" w:color="auto" w:frame="1"/>
        </w:rPr>
        <w:t>Thanks to GSAE speaker and attorney Jeff Tenenbaum, Esq. who shared a </w:t>
      </w:r>
      <w:hyperlink r:id="rId7" w:history="1">
        <w:r w:rsidRPr="00EF7685">
          <w:rPr>
            <w:rStyle w:val="Hyperlink"/>
            <w:rFonts w:asciiTheme="minorHAnsi" w:hAnsiTheme="minorHAnsi" w:cstheme="minorHAnsi"/>
            <w:b/>
            <w:bCs/>
            <w:i/>
            <w:iCs/>
            <w:color w:val="50C8F2"/>
            <w:sz w:val="22"/>
            <w:szCs w:val="22"/>
            <w:bdr w:val="none" w:sz="0" w:space="0" w:color="auto" w:frame="1"/>
          </w:rPr>
          <w:t>helpful article</w:t>
        </w:r>
      </w:hyperlink>
      <w:r w:rsidRPr="00EF7685">
        <w:rPr>
          <w:rStyle w:val="Emphasis"/>
          <w:rFonts w:asciiTheme="minorHAnsi" w:hAnsiTheme="minorHAnsi" w:cstheme="minorHAnsi"/>
          <w:color w:val="000000"/>
          <w:sz w:val="22"/>
          <w:szCs w:val="22"/>
          <w:bdr w:val="none" w:sz="0" w:space="0" w:color="auto" w:frame="1"/>
        </w:rPr>
        <w:t> </w:t>
      </w:r>
      <w:r w:rsidRPr="003D4CA4">
        <w:rPr>
          <w:rStyle w:val="Emphasis"/>
          <w:rFonts w:asciiTheme="minorHAnsi" w:hAnsiTheme="minorHAnsi" w:cstheme="minorHAnsi"/>
          <w:sz w:val="22"/>
          <w:szCs w:val="22"/>
          <w:bdr w:val="none" w:sz="0" w:space="0" w:color="auto" w:frame="1"/>
        </w:rPr>
        <w:t>regarding attendee waivers. </w:t>
      </w:r>
    </w:p>
    <w:p w14:paraId="30532716" w14:textId="77777777" w:rsidR="00EF7685" w:rsidRPr="00EF7685" w:rsidRDefault="00EF7685" w:rsidP="00EB6996">
      <w:pPr>
        <w:pStyle w:val="xmsonormal"/>
        <w:shd w:val="clear" w:color="auto" w:fill="FFFFFF"/>
        <w:spacing w:before="0" w:beforeAutospacing="0" w:after="0" w:afterAutospacing="0"/>
        <w:rPr>
          <w:rFonts w:asciiTheme="minorHAnsi" w:hAnsiTheme="minorHAnsi" w:cstheme="minorHAnsi"/>
          <w:b/>
          <w:bCs/>
          <w:color w:val="201F1E"/>
          <w:sz w:val="22"/>
          <w:szCs w:val="22"/>
        </w:rPr>
      </w:pPr>
    </w:p>
    <w:p w14:paraId="168E1831" w14:textId="2D5BB0CB" w:rsidR="003A39FD" w:rsidRPr="003D4CA4" w:rsidRDefault="00B530C9" w:rsidP="00EB6996">
      <w:pPr>
        <w:pStyle w:val="xmsonormal"/>
        <w:shd w:val="clear" w:color="auto" w:fill="FFFFFF"/>
        <w:spacing w:before="0" w:beforeAutospacing="0" w:after="0" w:afterAutospacing="0"/>
        <w:rPr>
          <w:rFonts w:ascii="Calibri" w:hAnsi="Calibri" w:cs="Calibri"/>
          <w:b/>
          <w:bCs/>
          <w:sz w:val="22"/>
          <w:szCs w:val="22"/>
        </w:rPr>
      </w:pPr>
      <w:r w:rsidRPr="003D4CA4">
        <w:rPr>
          <w:rFonts w:ascii="Calibri" w:hAnsi="Calibri" w:cs="Calibri"/>
          <w:b/>
          <w:bCs/>
          <w:sz w:val="22"/>
          <w:szCs w:val="22"/>
        </w:rPr>
        <w:t xml:space="preserve">Hotel </w:t>
      </w:r>
      <w:r w:rsidR="003A39FD" w:rsidRPr="003D4CA4">
        <w:rPr>
          <w:rFonts w:ascii="Calibri" w:hAnsi="Calibri" w:cs="Calibri"/>
          <w:b/>
          <w:bCs/>
          <w:sz w:val="22"/>
          <w:szCs w:val="22"/>
        </w:rPr>
        <w:t>General</w:t>
      </w:r>
    </w:p>
    <w:p w14:paraId="6442DD5A" w14:textId="0FCDAE6B" w:rsidR="003A39FD" w:rsidRPr="003D4CA4" w:rsidRDefault="00D20D52" w:rsidP="00EB6996">
      <w:pPr>
        <w:pStyle w:val="xmsonormal"/>
        <w:numPr>
          <w:ilvl w:val="0"/>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Distribute hotel’s enhanced cleaning and guidelines to all attendees,</w:t>
      </w:r>
      <w:r w:rsidR="003A39FD" w:rsidRPr="003D4CA4">
        <w:rPr>
          <w:rFonts w:ascii="Calibri" w:hAnsi="Calibri" w:cs="Calibri"/>
          <w:sz w:val="22"/>
          <w:szCs w:val="22"/>
        </w:rPr>
        <w:t xml:space="preserve"> </w:t>
      </w:r>
      <w:r w:rsidR="003D4CA4" w:rsidRPr="003D4CA4">
        <w:rPr>
          <w:rFonts w:ascii="Calibri" w:hAnsi="Calibri" w:cs="Calibri"/>
          <w:sz w:val="22"/>
          <w:szCs w:val="22"/>
        </w:rPr>
        <w:t>and</w:t>
      </w:r>
      <w:r w:rsidR="003A39FD" w:rsidRPr="003D4CA4">
        <w:rPr>
          <w:rFonts w:ascii="Calibri" w:hAnsi="Calibri" w:cs="Calibri"/>
          <w:sz w:val="22"/>
          <w:szCs w:val="22"/>
        </w:rPr>
        <w:t xml:space="preserve"> also emphasize the enhanced cleaning impact on hotel guests</w:t>
      </w:r>
      <w:r w:rsidR="00C43CF3" w:rsidRPr="003D4CA4">
        <w:rPr>
          <w:rFonts w:ascii="Calibri" w:hAnsi="Calibri" w:cs="Calibri"/>
          <w:sz w:val="22"/>
          <w:szCs w:val="22"/>
        </w:rPr>
        <w:t xml:space="preserve"> by addressing the following:</w:t>
      </w:r>
    </w:p>
    <w:p w14:paraId="74329F75" w14:textId="7D970C4D" w:rsidR="003A39FD" w:rsidRPr="003D4CA4" w:rsidRDefault="003A39FD" w:rsidP="003A39FD">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Mobile check ins – is this available?</w:t>
      </w:r>
    </w:p>
    <w:p w14:paraId="26BFCFA0" w14:textId="549856B9" w:rsidR="008209E7" w:rsidRPr="003D4CA4" w:rsidRDefault="008209E7" w:rsidP="003A39FD">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 xml:space="preserve">Mobile requests – is this available &amp; </w:t>
      </w:r>
      <w:r w:rsidR="00D1217C" w:rsidRPr="003D4CA4">
        <w:rPr>
          <w:rFonts w:ascii="Calibri" w:hAnsi="Calibri" w:cs="Calibri"/>
          <w:sz w:val="22"/>
          <w:szCs w:val="22"/>
        </w:rPr>
        <w:t>is</w:t>
      </w:r>
      <w:r w:rsidRPr="003D4CA4">
        <w:rPr>
          <w:rFonts w:ascii="Calibri" w:hAnsi="Calibri" w:cs="Calibri"/>
          <w:sz w:val="22"/>
          <w:szCs w:val="22"/>
        </w:rPr>
        <w:t xml:space="preserve"> it knock and go</w:t>
      </w:r>
      <w:r w:rsidR="00D1217C" w:rsidRPr="003D4CA4">
        <w:rPr>
          <w:rFonts w:ascii="Calibri" w:hAnsi="Calibri" w:cs="Calibri"/>
          <w:sz w:val="22"/>
          <w:szCs w:val="22"/>
        </w:rPr>
        <w:t xml:space="preserve">? </w:t>
      </w:r>
      <w:r w:rsidRPr="003D4CA4">
        <w:rPr>
          <w:rFonts w:ascii="Calibri" w:hAnsi="Calibri" w:cs="Calibri"/>
          <w:sz w:val="22"/>
          <w:szCs w:val="22"/>
        </w:rPr>
        <w:t>i.e. extra towels, phone charger</w:t>
      </w:r>
      <w:r w:rsidR="00F577E9">
        <w:rPr>
          <w:rFonts w:ascii="Calibri" w:hAnsi="Calibri" w:cs="Calibri"/>
          <w:sz w:val="22"/>
          <w:szCs w:val="22"/>
        </w:rPr>
        <w:t>, in-room dining</w:t>
      </w:r>
    </w:p>
    <w:p w14:paraId="5A7E7826" w14:textId="4E034381" w:rsidR="008209E7" w:rsidRPr="003D4CA4" w:rsidRDefault="008209E7" w:rsidP="003A39FD">
      <w:pPr>
        <w:pStyle w:val="xmsonormal"/>
        <w:numPr>
          <w:ilvl w:val="1"/>
          <w:numId w:val="1"/>
        </w:numPr>
        <w:shd w:val="clear" w:color="auto" w:fill="FFFFFF"/>
        <w:spacing w:before="0" w:beforeAutospacing="0" w:after="0" w:afterAutospacing="0"/>
        <w:rPr>
          <w:rFonts w:ascii="Calibri" w:hAnsi="Calibri" w:cs="Calibri"/>
          <w:strike/>
          <w:sz w:val="22"/>
          <w:szCs w:val="22"/>
        </w:rPr>
      </w:pPr>
      <w:r w:rsidRPr="003D4CA4">
        <w:rPr>
          <w:rFonts w:ascii="Calibri" w:hAnsi="Calibri" w:cs="Calibri"/>
          <w:sz w:val="22"/>
          <w:szCs w:val="22"/>
        </w:rPr>
        <w:t xml:space="preserve">Public bathroom cleaning frequency </w:t>
      </w:r>
    </w:p>
    <w:p w14:paraId="7F5FDFC3" w14:textId="2251E61F" w:rsidR="008209E7" w:rsidRPr="003D4CA4" w:rsidRDefault="008209E7" w:rsidP="003A39FD">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 xml:space="preserve">Procedures if there is a confirmed/suspected case </w:t>
      </w:r>
    </w:p>
    <w:p w14:paraId="3AF60289" w14:textId="52294589" w:rsidR="00541EE7" w:rsidRPr="003D4CA4" w:rsidRDefault="00541EE7" w:rsidP="003A39FD">
      <w:pPr>
        <w:pStyle w:val="xmsonormal"/>
        <w:numPr>
          <w:ilvl w:val="1"/>
          <w:numId w:val="1"/>
        </w:numPr>
        <w:shd w:val="clear" w:color="auto" w:fill="FFFFFF"/>
        <w:spacing w:before="0" w:beforeAutospacing="0" w:after="0" w:afterAutospacing="0"/>
        <w:rPr>
          <w:rFonts w:ascii="Calibri" w:hAnsi="Calibri" w:cs="Calibri"/>
          <w:strike/>
          <w:sz w:val="22"/>
          <w:szCs w:val="22"/>
        </w:rPr>
      </w:pPr>
      <w:r w:rsidRPr="003D4CA4">
        <w:rPr>
          <w:rFonts w:ascii="Calibri" w:hAnsi="Calibri" w:cs="Calibri"/>
          <w:sz w:val="22"/>
          <w:szCs w:val="22"/>
        </w:rPr>
        <w:t>Temperature checks?</w:t>
      </w:r>
      <w:r w:rsidR="00D20D52" w:rsidRPr="003D4CA4">
        <w:rPr>
          <w:rFonts w:ascii="Calibri" w:hAnsi="Calibri" w:cs="Calibri"/>
          <w:sz w:val="22"/>
          <w:szCs w:val="22"/>
        </w:rPr>
        <w:t xml:space="preserve"> Thermostat provided by hotel, provided by association?</w:t>
      </w:r>
      <w:r w:rsidR="00D1217C" w:rsidRPr="003D4CA4">
        <w:rPr>
          <w:rFonts w:ascii="Calibri" w:hAnsi="Calibri" w:cs="Calibri"/>
          <w:sz w:val="22"/>
          <w:szCs w:val="22"/>
        </w:rPr>
        <w:t xml:space="preserve"> </w:t>
      </w:r>
    </w:p>
    <w:p w14:paraId="551C3C92" w14:textId="11014B4E" w:rsidR="003A39FD" w:rsidRPr="003D4CA4" w:rsidRDefault="003D4CA4" w:rsidP="003A39FD">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 xml:space="preserve">Valet vs. self-parking options? </w:t>
      </w:r>
      <w:r w:rsidR="003A39FD" w:rsidRPr="003D4CA4">
        <w:rPr>
          <w:rFonts w:ascii="Calibri" w:hAnsi="Calibri" w:cs="Calibri"/>
          <w:sz w:val="22"/>
          <w:szCs w:val="22"/>
        </w:rPr>
        <w:t>Parking garage changes (elevator access, payments, handling of keys)</w:t>
      </w:r>
      <w:r w:rsidR="00F577E9">
        <w:rPr>
          <w:rFonts w:ascii="Calibri" w:hAnsi="Calibri" w:cs="Calibri"/>
          <w:sz w:val="22"/>
          <w:szCs w:val="22"/>
        </w:rPr>
        <w:t>?</w:t>
      </w:r>
    </w:p>
    <w:p w14:paraId="374C8AA0" w14:textId="01AE9271" w:rsidR="003A39FD" w:rsidRPr="003D4CA4" w:rsidRDefault="003A39FD" w:rsidP="003A39FD">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Impact on early check in</w:t>
      </w:r>
      <w:r w:rsidR="00F577E9">
        <w:rPr>
          <w:rFonts w:ascii="Calibri" w:hAnsi="Calibri" w:cs="Calibri"/>
          <w:sz w:val="22"/>
          <w:szCs w:val="22"/>
        </w:rPr>
        <w:t xml:space="preserve"> and</w:t>
      </w:r>
      <w:r w:rsidRPr="003D4CA4">
        <w:rPr>
          <w:rFonts w:ascii="Calibri" w:hAnsi="Calibri" w:cs="Calibri"/>
          <w:sz w:val="22"/>
          <w:szCs w:val="22"/>
        </w:rPr>
        <w:t xml:space="preserve"> late check out </w:t>
      </w:r>
    </w:p>
    <w:p w14:paraId="2E144E2D" w14:textId="113780D2" w:rsidR="008209E7" w:rsidRPr="003D4CA4" w:rsidRDefault="003A39FD" w:rsidP="00D1217C">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Amenities removed from guest rooms? Anything we should point out to minimize surprises?</w:t>
      </w:r>
      <w:r w:rsidR="00D1217C" w:rsidRPr="003D4CA4">
        <w:rPr>
          <w:rFonts w:ascii="Calibri" w:hAnsi="Calibri" w:cs="Calibri"/>
          <w:sz w:val="22"/>
          <w:szCs w:val="22"/>
        </w:rPr>
        <w:t xml:space="preserve"> Coffee makers, fridges, etc</w:t>
      </w:r>
      <w:r w:rsidR="00D20D52" w:rsidRPr="003D4CA4">
        <w:rPr>
          <w:rFonts w:ascii="Calibri" w:hAnsi="Calibri" w:cs="Calibri"/>
          <w:sz w:val="22"/>
          <w:szCs w:val="22"/>
        </w:rPr>
        <w:t>.</w:t>
      </w:r>
      <w:r w:rsidR="00D1217C" w:rsidRPr="003D4CA4">
        <w:rPr>
          <w:rFonts w:ascii="Calibri" w:hAnsi="Calibri" w:cs="Calibri"/>
          <w:sz w:val="22"/>
          <w:szCs w:val="22"/>
        </w:rPr>
        <w:t>?</w:t>
      </w:r>
    </w:p>
    <w:p w14:paraId="511E3F11" w14:textId="671394EF" w:rsidR="003A39FD" w:rsidRPr="003D4CA4" w:rsidRDefault="003D4CA4" w:rsidP="003A39FD">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 xml:space="preserve">Are room drops an option? </w:t>
      </w:r>
      <w:r w:rsidR="003A39FD" w:rsidRPr="003D4CA4">
        <w:rPr>
          <w:rFonts w:ascii="Calibri" w:hAnsi="Calibri" w:cs="Calibri"/>
          <w:sz w:val="22"/>
          <w:szCs w:val="22"/>
        </w:rPr>
        <w:t>Are there things we should plan to room drop versus hand out at registration now?</w:t>
      </w:r>
      <w:r w:rsidRPr="003D4CA4">
        <w:rPr>
          <w:rFonts w:ascii="Calibri" w:hAnsi="Calibri" w:cs="Calibri"/>
          <w:sz w:val="22"/>
          <w:szCs w:val="22"/>
        </w:rPr>
        <w:t xml:space="preserve"> </w:t>
      </w:r>
      <w:r w:rsidR="003A39FD" w:rsidRPr="003D4CA4">
        <w:rPr>
          <w:rFonts w:ascii="Calibri" w:hAnsi="Calibri" w:cs="Calibri"/>
          <w:sz w:val="22"/>
          <w:szCs w:val="22"/>
        </w:rPr>
        <w:t>Can we get an estimate on costs?</w:t>
      </w:r>
    </w:p>
    <w:p w14:paraId="62679BE9" w14:textId="44143837" w:rsidR="00F87C30" w:rsidRPr="003D4CA4" w:rsidRDefault="00F87C30" w:rsidP="003A39FD">
      <w:pPr>
        <w:pStyle w:val="xmsonormal"/>
        <w:numPr>
          <w:ilvl w:val="0"/>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 xml:space="preserve">PPE – provided by hotel, provided by association? </w:t>
      </w:r>
    </w:p>
    <w:p w14:paraId="10665023" w14:textId="212D5020" w:rsidR="003A39FD" w:rsidRPr="003D4CA4" w:rsidRDefault="00C43CF3" w:rsidP="003A39FD">
      <w:pPr>
        <w:pStyle w:val="xmsonormal"/>
        <w:numPr>
          <w:ilvl w:val="0"/>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Signage from the hotel</w:t>
      </w:r>
    </w:p>
    <w:p w14:paraId="401D03D7" w14:textId="0792F4D1" w:rsidR="00C43CF3" w:rsidRPr="003D4CA4" w:rsidRDefault="00D1217C" w:rsidP="00D1217C">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Confirm one</w:t>
      </w:r>
      <w:r w:rsidR="003D4CA4" w:rsidRPr="003D4CA4">
        <w:rPr>
          <w:rFonts w:ascii="Calibri" w:hAnsi="Calibri" w:cs="Calibri"/>
          <w:sz w:val="22"/>
          <w:szCs w:val="22"/>
        </w:rPr>
        <w:t>-</w:t>
      </w:r>
      <w:r w:rsidRPr="003D4CA4">
        <w:rPr>
          <w:rFonts w:ascii="Calibri" w:hAnsi="Calibri" w:cs="Calibri"/>
          <w:sz w:val="22"/>
          <w:szCs w:val="22"/>
        </w:rPr>
        <w:t xml:space="preserve">ways </w:t>
      </w:r>
      <w:r w:rsidR="00FE2FB7" w:rsidRPr="003D4CA4">
        <w:rPr>
          <w:rFonts w:ascii="Calibri" w:hAnsi="Calibri" w:cs="Calibri"/>
          <w:sz w:val="22"/>
          <w:szCs w:val="22"/>
        </w:rPr>
        <w:t>where appropriate</w:t>
      </w:r>
      <w:r w:rsidR="00FE2FB7" w:rsidRPr="003D4CA4">
        <w:rPr>
          <w:rFonts w:ascii="Calibri" w:hAnsi="Calibri" w:cs="Calibri"/>
          <w:strike/>
          <w:sz w:val="22"/>
          <w:szCs w:val="22"/>
        </w:rPr>
        <w:t xml:space="preserve"> </w:t>
      </w:r>
    </w:p>
    <w:p w14:paraId="342920A1" w14:textId="77777777" w:rsidR="00C43CF3" w:rsidRPr="003D4CA4" w:rsidRDefault="00C43CF3" w:rsidP="00C43CF3">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Health guidelines – where are these posted?</w:t>
      </w:r>
    </w:p>
    <w:p w14:paraId="28D58BF1" w14:textId="77777777" w:rsidR="00C43CF3" w:rsidRPr="003D4CA4" w:rsidRDefault="00C43CF3" w:rsidP="00C43CF3">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Sanitizer stations – locations in meeting spaces? Lobby areas?</w:t>
      </w:r>
    </w:p>
    <w:p w14:paraId="23667305" w14:textId="4CE59934" w:rsidR="00C43CF3" w:rsidRPr="003D4CA4" w:rsidRDefault="00C43CF3" w:rsidP="00C43CF3">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 xml:space="preserve">Elevator issues galore – what’s the max on the main elevators? </w:t>
      </w:r>
      <w:r w:rsidR="00F577E9">
        <w:rPr>
          <w:rFonts w:ascii="Calibri" w:hAnsi="Calibri" w:cs="Calibri"/>
          <w:sz w:val="22"/>
          <w:szCs w:val="22"/>
        </w:rPr>
        <w:t>Are stairs/escalators an option?</w:t>
      </w:r>
    </w:p>
    <w:p w14:paraId="2C5751D2" w14:textId="6B3F34DB" w:rsidR="008F5E81" w:rsidRPr="003D4CA4" w:rsidRDefault="00C43CF3" w:rsidP="008F5E81">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 xml:space="preserve">We will likely bring a lot of our own </w:t>
      </w:r>
      <w:r w:rsidR="00D1217C" w:rsidRPr="003D4CA4">
        <w:rPr>
          <w:rFonts w:ascii="Calibri" w:hAnsi="Calibri" w:cs="Calibri"/>
          <w:sz w:val="22"/>
          <w:szCs w:val="22"/>
        </w:rPr>
        <w:t xml:space="preserve">signage </w:t>
      </w:r>
      <w:r w:rsidRPr="003D4CA4">
        <w:rPr>
          <w:rFonts w:ascii="Calibri" w:hAnsi="Calibri" w:cs="Calibri"/>
          <w:sz w:val="22"/>
          <w:szCs w:val="22"/>
        </w:rPr>
        <w:t xml:space="preserve">– how is the easel inventory if </w:t>
      </w:r>
      <w:r w:rsidR="00D1217C" w:rsidRPr="003D4CA4">
        <w:rPr>
          <w:rFonts w:ascii="Calibri" w:hAnsi="Calibri" w:cs="Calibri"/>
          <w:sz w:val="22"/>
          <w:szCs w:val="22"/>
        </w:rPr>
        <w:t>needed?</w:t>
      </w:r>
    </w:p>
    <w:p w14:paraId="2CEAB850" w14:textId="77777777" w:rsidR="00C43CF3" w:rsidRPr="003D4CA4" w:rsidRDefault="00C43CF3" w:rsidP="00C43CF3">
      <w:pPr>
        <w:pStyle w:val="xmsonormal"/>
        <w:numPr>
          <w:ilvl w:val="0"/>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Attendee Movement</w:t>
      </w:r>
    </w:p>
    <w:p w14:paraId="43AD926E" w14:textId="7C39FE43" w:rsidR="00C43CF3" w:rsidRPr="003D4CA4" w:rsidRDefault="00C43CF3" w:rsidP="00C43CF3">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 xml:space="preserve">Can we do some timing runs based on where </w:t>
      </w:r>
      <w:r w:rsidR="00B530C9" w:rsidRPr="003D4CA4">
        <w:rPr>
          <w:rFonts w:ascii="Calibri" w:hAnsi="Calibri" w:cs="Calibri"/>
          <w:sz w:val="22"/>
          <w:szCs w:val="22"/>
        </w:rPr>
        <w:t xml:space="preserve">XXXX </w:t>
      </w:r>
      <w:r w:rsidR="0031031B" w:rsidRPr="003D4CA4">
        <w:rPr>
          <w:rFonts w:ascii="Calibri" w:hAnsi="Calibri" w:cs="Calibri"/>
          <w:sz w:val="22"/>
          <w:szCs w:val="22"/>
        </w:rPr>
        <w:t xml:space="preserve">attendees </w:t>
      </w:r>
      <w:r w:rsidRPr="003D4CA4">
        <w:rPr>
          <w:rFonts w:ascii="Calibri" w:hAnsi="Calibri" w:cs="Calibri"/>
          <w:sz w:val="22"/>
          <w:szCs w:val="22"/>
        </w:rPr>
        <w:t>need to be</w:t>
      </w:r>
      <w:r w:rsidR="0031031B" w:rsidRPr="003D4CA4">
        <w:rPr>
          <w:rFonts w:ascii="Calibri" w:hAnsi="Calibri" w:cs="Calibri"/>
          <w:sz w:val="22"/>
          <w:szCs w:val="22"/>
        </w:rPr>
        <w:t xml:space="preserve"> at any given time</w:t>
      </w:r>
      <w:r w:rsidRPr="003D4CA4">
        <w:rPr>
          <w:rFonts w:ascii="Calibri" w:hAnsi="Calibri" w:cs="Calibri"/>
          <w:sz w:val="22"/>
          <w:szCs w:val="22"/>
        </w:rPr>
        <w:t xml:space="preserve"> – general sessions versus </w:t>
      </w:r>
      <w:r w:rsidR="00B530C9" w:rsidRPr="003D4CA4">
        <w:rPr>
          <w:rFonts w:ascii="Calibri" w:hAnsi="Calibri" w:cs="Calibri"/>
          <w:sz w:val="22"/>
          <w:szCs w:val="22"/>
        </w:rPr>
        <w:t>breakout</w:t>
      </w:r>
      <w:r w:rsidRPr="003D4CA4">
        <w:rPr>
          <w:rFonts w:ascii="Calibri" w:hAnsi="Calibri" w:cs="Calibri"/>
          <w:sz w:val="22"/>
          <w:szCs w:val="22"/>
        </w:rPr>
        <w:t xml:space="preserve"> spaces?</w:t>
      </w:r>
    </w:p>
    <w:p w14:paraId="24F45E13" w14:textId="2AD8B53F" w:rsidR="00831884" w:rsidRPr="00831884" w:rsidRDefault="00B51DBD" w:rsidP="00831884">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 xml:space="preserve">Options for rooms being sanitized </w:t>
      </w:r>
      <w:r w:rsidR="009245EB" w:rsidRPr="003D4CA4">
        <w:rPr>
          <w:rFonts w:ascii="Calibri" w:hAnsi="Calibri" w:cs="Calibri"/>
          <w:sz w:val="22"/>
          <w:szCs w:val="22"/>
        </w:rPr>
        <w:t>in between sessions</w:t>
      </w:r>
      <w:r w:rsidR="00FA1C1E" w:rsidRPr="003D4CA4">
        <w:rPr>
          <w:rFonts w:ascii="Calibri" w:hAnsi="Calibri" w:cs="Calibri"/>
          <w:sz w:val="22"/>
          <w:szCs w:val="22"/>
        </w:rPr>
        <w:t xml:space="preserve">? </w:t>
      </w:r>
    </w:p>
    <w:p w14:paraId="75BD1DF2" w14:textId="0BF0EB26" w:rsidR="00831884" w:rsidRPr="00F577E9" w:rsidRDefault="00FA1C1E" w:rsidP="00F577E9">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And how does that affect timing</w:t>
      </w:r>
      <w:r w:rsidR="00F577E9">
        <w:rPr>
          <w:rFonts w:ascii="Calibri" w:hAnsi="Calibri" w:cs="Calibri"/>
          <w:sz w:val="22"/>
          <w:szCs w:val="22"/>
        </w:rPr>
        <w:t xml:space="preserve">, set-up, and </w:t>
      </w:r>
      <w:r w:rsidR="00541EE7" w:rsidRPr="003D4CA4">
        <w:rPr>
          <w:rFonts w:ascii="Calibri" w:hAnsi="Calibri" w:cs="Calibri"/>
          <w:sz w:val="22"/>
          <w:szCs w:val="22"/>
        </w:rPr>
        <w:t>staffing?</w:t>
      </w:r>
      <w:r w:rsidR="00F577E9">
        <w:rPr>
          <w:rFonts w:ascii="Calibri" w:hAnsi="Calibri" w:cs="Calibri"/>
          <w:sz w:val="22"/>
          <w:szCs w:val="22"/>
        </w:rPr>
        <w:t xml:space="preserve"> </w:t>
      </w:r>
      <w:r w:rsidR="00F577E9" w:rsidRPr="00831884">
        <w:rPr>
          <w:rFonts w:ascii="Calibri" w:hAnsi="Calibri" w:cs="Calibri"/>
          <w:sz w:val="22"/>
          <w:szCs w:val="22"/>
        </w:rPr>
        <w:t xml:space="preserve">Do tables need to be draped? </w:t>
      </w:r>
      <w:r w:rsidR="00F14ED5" w:rsidRPr="00F577E9">
        <w:rPr>
          <w:rFonts w:ascii="Calibri" w:hAnsi="Calibri" w:cs="Calibri"/>
          <w:sz w:val="22"/>
          <w:szCs w:val="22"/>
        </w:rPr>
        <w:t xml:space="preserve">How long do breaks need to be? </w:t>
      </w:r>
    </w:p>
    <w:p w14:paraId="4B51C388" w14:textId="3479B632" w:rsidR="00831884" w:rsidRDefault="00831884" w:rsidP="00C43CF3">
      <w:pPr>
        <w:pStyle w:val="xmsonormal"/>
        <w:numPr>
          <w:ilvl w:val="1"/>
          <w:numId w:val="1"/>
        </w:numPr>
        <w:shd w:val="clear" w:color="auto" w:fill="FFFFFF"/>
        <w:spacing w:before="0" w:beforeAutospacing="0" w:after="0" w:afterAutospacing="0"/>
        <w:rPr>
          <w:rFonts w:ascii="Calibri" w:hAnsi="Calibri" w:cs="Calibri"/>
          <w:sz w:val="22"/>
          <w:szCs w:val="22"/>
        </w:rPr>
      </w:pPr>
      <w:r>
        <w:rPr>
          <w:rFonts w:ascii="Calibri" w:hAnsi="Calibri" w:cs="Calibri"/>
          <w:sz w:val="22"/>
          <w:szCs w:val="22"/>
        </w:rPr>
        <w:t>Are other meeting spaces available (to have more breakouts and/or to alleviate traffic)</w:t>
      </w:r>
      <w:r w:rsidR="00F577E9">
        <w:rPr>
          <w:rFonts w:ascii="Calibri" w:hAnsi="Calibri" w:cs="Calibri"/>
          <w:sz w:val="22"/>
          <w:szCs w:val="22"/>
        </w:rPr>
        <w:t>?</w:t>
      </w:r>
    </w:p>
    <w:p w14:paraId="04273CCC" w14:textId="00D6CBB6" w:rsidR="00C43CF3" w:rsidRPr="003D4CA4" w:rsidRDefault="00C43CF3" w:rsidP="00C43CF3">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 xml:space="preserve">Do we need to consider using outdoor spaces more? Options? </w:t>
      </w:r>
    </w:p>
    <w:p w14:paraId="642239F0" w14:textId="2654E04A" w:rsidR="0031031B" w:rsidRPr="003D4CA4" w:rsidRDefault="0031031B" w:rsidP="0031031B">
      <w:pPr>
        <w:pStyle w:val="xmsonormal"/>
        <w:numPr>
          <w:ilvl w:val="0"/>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Reception</w:t>
      </w:r>
      <w:r w:rsidR="00F87C30" w:rsidRPr="003D4CA4">
        <w:rPr>
          <w:rFonts w:ascii="Calibri" w:hAnsi="Calibri" w:cs="Calibri"/>
          <w:sz w:val="22"/>
          <w:szCs w:val="22"/>
        </w:rPr>
        <w:t>s</w:t>
      </w:r>
      <w:r w:rsidRPr="003D4CA4">
        <w:rPr>
          <w:rFonts w:ascii="Calibri" w:hAnsi="Calibri" w:cs="Calibri"/>
          <w:sz w:val="22"/>
          <w:szCs w:val="22"/>
        </w:rPr>
        <w:t xml:space="preserve"> at hotel</w:t>
      </w:r>
      <w:r w:rsidR="00F87C30" w:rsidRPr="003D4CA4">
        <w:rPr>
          <w:rFonts w:ascii="Calibri" w:hAnsi="Calibri" w:cs="Calibri"/>
          <w:sz w:val="22"/>
          <w:szCs w:val="22"/>
        </w:rPr>
        <w:t>, if applicable</w:t>
      </w:r>
    </w:p>
    <w:p w14:paraId="10159E4E" w14:textId="4D1E8158" w:rsidR="0031031B" w:rsidRPr="003D4CA4" w:rsidRDefault="00F87C30" w:rsidP="0031031B">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Indoor versus outdoor o</w:t>
      </w:r>
      <w:r w:rsidR="0031031B" w:rsidRPr="003D4CA4">
        <w:rPr>
          <w:rFonts w:ascii="Calibri" w:hAnsi="Calibri" w:cs="Calibri"/>
          <w:sz w:val="22"/>
          <w:szCs w:val="22"/>
        </w:rPr>
        <w:t>ptions?</w:t>
      </w:r>
    </w:p>
    <w:p w14:paraId="2866E251" w14:textId="062A9939" w:rsidR="00A540AF" w:rsidRDefault="0031031B" w:rsidP="0031031B">
      <w:pPr>
        <w:pStyle w:val="xmsonormal"/>
        <w:numPr>
          <w:ilvl w:val="0"/>
          <w:numId w:val="1"/>
        </w:numPr>
        <w:shd w:val="clear" w:color="auto" w:fill="FFFFFF"/>
        <w:spacing w:before="0" w:beforeAutospacing="0" w:after="0" w:afterAutospacing="0"/>
        <w:rPr>
          <w:rFonts w:ascii="Calibri" w:hAnsi="Calibri" w:cs="Calibri"/>
          <w:color w:val="201F1E"/>
          <w:sz w:val="22"/>
          <w:szCs w:val="22"/>
        </w:rPr>
      </w:pPr>
      <w:r w:rsidRPr="003D4CA4">
        <w:rPr>
          <w:rFonts w:ascii="Calibri" w:hAnsi="Calibri" w:cs="Calibri"/>
          <w:sz w:val="22"/>
          <w:szCs w:val="22"/>
        </w:rPr>
        <w:t>Food and Beverage - Governor’s order allows buffets now with specific rules</w:t>
      </w:r>
      <w:r w:rsidR="00FE2FB7" w:rsidRPr="003D4CA4">
        <w:rPr>
          <w:rFonts w:ascii="Calibri" w:hAnsi="Calibri" w:cs="Calibri"/>
          <w:sz w:val="22"/>
          <w:szCs w:val="22"/>
        </w:rPr>
        <w:t xml:space="preserve"> (as of 6/11/2020)</w:t>
      </w:r>
      <w:r w:rsidRPr="003D4CA4">
        <w:rPr>
          <w:rFonts w:ascii="Calibri" w:hAnsi="Calibri" w:cs="Calibri"/>
          <w:sz w:val="22"/>
          <w:szCs w:val="22"/>
        </w:rPr>
        <w:t xml:space="preserve">. How comfortable are we? </w:t>
      </w:r>
      <w:hyperlink r:id="rId8" w:history="1">
        <w:r w:rsidRPr="0031031B">
          <w:rPr>
            <w:rStyle w:val="Hyperlink"/>
            <w:rFonts w:ascii="Calibri" w:hAnsi="Calibri" w:cs="Calibri"/>
            <w:sz w:val="22"/>
            <w:szCs w:val="22"/>
          </w:rPr>
          <w:t>Pages 8-10</w:t>
        </w:r>
      </w:hyperlink>
      <w:r>
        <w:rPr>
          <w:rFonts w:ascii="Calibri" w:hAnsi="Calibri" w:cs="Calibri"/>
          <w:color w:val="201F1E"/>
          <w:sz w:val="22"/>
          <w:szCs w:val="22"/>
        </w:rPr>
        <w:t>.</w:t>
      </w:r>
    </w:p>
    <w:p w14:paraId="0E04F7F3" w14:textId="77777777" w:rsidR="00A540AF" w:rsidRPr="003D4CA4" w:rsidRDefault="00A540AF" w:rsidP="00A540AF">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lastRenderedPageBreak/>
        <w:t>Cafeteria style with one worker serving patrons</w:t>
      </w:r>
    </w:p>
    <w:p w14:paraId="6FA8D36E" w14:textId="77777777" w:rsidR="00A540AF" w:rsidRPr="003D4CA4" w:rsidRDefault="00A540AF" w:rsidP="00A540AF">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Partitions and sneeze guards</w:t>
      </w:r>
    </w:p>
    <w:p w14:paraId="3AC41EF8" w14:textId="77777777" w:rsidR="00A540AF" w:rsidRPr="003D4CA4" w:rsidRDefault="00A540AF" w:rsidP="00A540AF">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Regularly replaced utensils</w:t>
      </w:r>
    </w:p>
    <w:p w14:paraId="10E4DB40" w14:textId="681652F7" w:rsidR="0031031B" w:rsidRPr="003D4CA4" w:rsidRDefault="00A540AF" w:rsidP="00A540AF">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i/>
          <w:iCs/>
          <w:sz w:val="22"/>
          <w:szCs w:val="22"/>
        </w:rPr>
        <w:t>Editorial note</w:t>
      </w:r>
      <w:r w:rsidRPr="003D4CA4">
        <w:rPr>
          <w:rFonts w:ascii="Calibri" w:hAnsi="Calibri" w:cs="Calibri"/>
          <w:sz w:val="22"/>
          <w:szCs w:val="22"/>
        </w:rPr>
        <w:t>: physical distancing of line feels unmanageable to feed 125-150</w:t>
      </w:r>
    </w:p>
    <w:p w14:paraId="3B79B49C" w14:textId="3C4F6824" w:rsidR="00FA1C1E" w:rsidRDefault="00FA1C1E" w:rsidP="00FA1C1E">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Can we do more stations to disperse more? Is there space?</w:t>
      </w:r>
    </w:p>
    <w:p w14:paraId="4D5B0DF6" w14:textId="4526D1D2" w:rsidR="00F577E9" w:rsidRPr="003D4CA4" w:rsidRDefault="00F577E9" w:rsidP="00FA1C1E">
      <w:pPr>
        <w:pStyle w:val="xmsonormal"/>
        <w:numPr>
          <w:ilvl w:val="2"/>
          <w:numId w:val="1"/>
        </w:numPr>
        <w:shd w:val="clear" w:color="auto" w:fill="FFFFFF"/>
        <w:spacing w:before="0" w:beforeAutospacing="0" w:after="0" w:afterAutospacing="0"/>
        <w:rPr>
          <w:rFonts w:ascii="Calibri" w:hAnsi="Calibri" w:cs="Calibri"/>
          <w:sz w:val="22"/>
          <w:szCs w:val="22"/>
        </w:rPr>
      </w:pPr>
      <w:r>
        <w:rPr>
          <w:rFonts w:ascii="Calibri" w:hAnsi="Calibri" w:cs="Calibri"/>
          <w:sz w:val="22"/>
          <w:szCs w:val="22"/>
        </w:rPr>
        <w:t>Can we stagger attendees?</w:t>
      </w:r>
    </w:p>
    <w:p w14:paraId="19CEC7AF" w14:textId="7D14CD3D" w:rsidR="00D1217C" w:rsidRPr="003D4CA4" w:rsidRDefault="00D1217C" w:rsidP="00FA1C1E">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Are we all plated, all the time?</w:t>
      </w:r>
    </w:p>
    <w:p w14:paraId="36BBE0D8" w14:textId="77777777" w:rsidR="00A540AF" w:rsidRPr="003D4CA4" w:rsidRDefault="00A540AF" w:rsidP="00A540AF">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Added time to schedule or are we okay with firm start times?</w:t>
      </w:r>
    </w:p>
    <w:p w14:paraId="60AD99F4" w14:textId="77777777" w:rsidR="00A540AF" w:rsidRPr="003D4CA4" w:rsidRDefault="00A540AF" w:rsidP="00A540AF">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Plated options</w:t>
      </w:r>
    </w:p>
    <w:p w14:paraId="7EF81D86" w14:textId="77777777" w:rsidR="00A540AF" w:rsidRPr="003D4CA4" w:rsidRDefault="00A540AF" w:rsidP="00A540AF">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Grab and go options with multiple seating options?</w:t>
      </w:r>
    </w:p>
    <w:p w14:paraId="0F918F80" w14:textId="77777777" w:rsidR="00A540AF" w:rsidRPr="003D4CA4" w:rsidRDefault="00A540AF" w:rsidP="00A540AF">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 xml:space="preserve">Breaks, breaks, breaks </w:t>
      </w:r>
    </w:p>
    <w:p w14:paraId="5E3AD1AD" w14:textId="77777777" w:rsidR="00A540AF" w:rsidRPr="003D4CA4" w:rsidRDefault="00A540AF" w:rsidP="00A540AF">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Would normally transfer breakfast pastries and fruit over – that’s out</w:t>
      </w:r>
    </w:p>
    <w:p w14:paraId="118AD230" w14:textId="6571A35F" w:rsidR="00A540AF" w:rsidRPr="003D4CA4" w:rsidRDefault="00F14ED5" w:rsidP="00A540AF">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How to manage substantial food breaks?</w:t>
      </w:r>
    </w:p>
    <w:p w14:paraId="15AE23FA" w14:textId="2151DA6E" w:rsidR="00A540AF" w:rsidRDefault="00A540AF" w:rsidP="00A540AF">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How to manage coffee stations?</w:t>
      </w:r>
    </w:p>
    <w:p w14:paraId="5C356854" w14:textId="7DFACAAF" w:rsidR="00831884" w:rsidRPr="003D4CA4" w:rsidRDefault="00831884" w:rsidP="00A540AF">
      <w:pPr>
        <w:pStyle w:val="xmsonormal"/>
        <w:numPr>
          <w:ilvl w:val="2"/>
          <w:numId w:val="1"/>
        </w:numPr>
        <w:shd w:val="clear" w:color="auto" w:fill="FFFFFF"/>
        <w:spacing w:before="0" w:beforeAutospacing="0" w:after="0" w:afterAutospacing="0"/>
        <w:rPr>
          <w:rFonts w:ascii="Calibri" w:hAnsi="Calibri" w:cs="Calibri"/>
          <w:sz w:val="22"/>
          <w:szCs w:val="22"/>
        </w:rPr>
      </w:pPr>
      <w:r>
        <w:rPr>
          <w:rFonts w:ascii="Calibri" w:hAnsi="Calibri" w:cs="Calibri"/>
          <w:sz w:val="22"/>
          <w:szCs w:val="22"/>
        </w:rPr>
        <w:t>Stagger dismissal of breakouts</w:t>
      </w:r>
      <w:r w:rsidR="00F577E9">
        <w:rPr>
          <w:rFonts w:ascii="Calibri" w:hAnsi="Calibri" w:cs="Calibri"/>
          <w:sz w:val="22"/>
          <w:szCs w:val="22"/>
        </w:rPr>
        <w:t xml:space="preserve"> to breaks</w:t>
      </w:r>
      <w:r>
        <w:rPr>
          <w:rFonts w:ascii="Calibri" w:hAnsi="Calibri" w:cs="Calibri"/>
          <w:sz w:val="22"/>
          <w:szCs w:val="22"/>
        </w:rPr>
        <w:t>?</w:t>
      </w:r>
    </w:p>
    <w:p w14:paraId="54A6EB8F" w14:textId="77777777" w:rsidR="009D4004" w:rsidRPr="003D4CA4" w:rsidRDefault="009D4004" w:rsidP="009D4004">
      <w:pPr>
        <w:pStyle w:val="xmsonormal"/>
        <w:numPr>
          <w:ilvl w:val="0"/>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Audio Visual</w:t>
      </w:r>
    </w:p>
    <w:p w14:paraId="22A7C091" w14:textId="77777777" w:rsidR="009D4004" w:rsidRPr="003D4CA4" w:rsidRDefault="009D4004" w:rsidP="009D4004">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Spacing requirements for equipment</w:t>
      </w:r>
    </w:p>
    <w:p w14:paraId="18933892" w14:textId="6B7331BC" w:rsidR="009D4004" w:rsidRPr="003D4CA4" w:rsidRDefault="00FE2FB7" w:rsidP="009D4004">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 xml:space="preserve">Additional screens needed since spread more widely? </w:t>
      </w:r>
    </w:p>
    <w:p w14:paraId="62EDEDDD" w14:textId="77777777" w:rsidR="009D4004" w:rsidRPr="003D4CA4" w:rsidRDefault="009D4004" w:rsidP="009D4004">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Easels</w:t>
      </w:r>
    </w:p>
    <w:p w14:paraId="5CCB134C" w14:textId="77777777" w:rsidR="009D4004" w:rsidRPr="003D4CA4" w:rsidRDefault="009D4004" w:rsidP="009D4004">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 xml:space="preserve">Is </w:t>
      </w:r>
      <w:r w:rsidR="000660D7" w:rsidRPr="003D4CA4">
        <w:rPr>
          <w:rFonts w:ascii="Calibri" w:hAnsi="Calibri" w:cs="Calibri"/>
          <w:sz w:val="22"/>
          <w:szCs w:val="22"/>
        </w:rPr>
        <w:t>l</w:t>
      </w:r>
      <w:r w:rsidRPr="003D4CA4">
        <w:rPr>
          <w:rFonts w:ascii="Calibri" w:hAnsi="Calibri" w:cs="Calibri"/>
          <w:sz w:val="22"/>
          <w:szCs w:val="22"/>
        </w:rPr>
        <w:t>ive-streaming of some portions doable?</w:t>
      </w:r>
    </w:p>
    <w:p w14:paraId="75B0268B" w14:textId="77777777" w:rsidR="009D4004" w:rsidRPr="003D4CA4" w:rsidRDefault="009D4004" w:rsidP="009D4004">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Wi Fi in common spaces</w:t>
      </w:r>
    </w:p>
    <w:p w14:paraId="488AA741" w14:textId="0A9233FA" w:rsidR="003A39FD" w:rsidRPr="003D4CA4" w:rsidRDefault="009D4004" w:rsidP="009D4004">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What rooms will “take” AV set up easiest?</w:t>
      </w:r>
    </w:p>
    <w:p w14:paraId="3CF56267" w14:textId="77777777" w:rsidR="00B530C9" w:rsidRPr="003D4CA4" w:rsidRDefault="00B530C9" w:rsidP="008F5E81">
      <w:pPr>
        <w:pStyle w:val="xmsonormal"/>
        <w:shd w:val="clear" w:color="auto" w:fill="FFFFFF"/>
        <w:spacing w:before="0" w:beforeAutospacing="0" w:after="0" w:afterAutospacing="0"/>
        <w:rPr>
          <w:rFonts w:ascii="Calibri" w:hAnsi="Calibri" w:cs="Calibri"/>
          <w:b/>
          <w:bCs/>
          <w:sz w:val="22"/>
          <w:szCs w:val="22"/>
        </w:rPr>
      </w:pPr>
    </w:p>
    <w:p w14:paraId="0A3F4F45" w14:textId="765628CB" w:rsidR="008F5E81" w:rsidRPr="003D4CA4" w:rsidRDefault="00B530C9" w:rsidP="008F5E81">
      <w:pPr>
        <w:pStyle w:val="xmsonormal"/>
        <w:shd w:val="clear" w:color="auto" w:fill="FFFFFF"/>
        <w:spacing w:before="0" w:beforeAutospacing="0" w:after="0" w:afterAutospacing="0"/>
        <w:rPr>
          <w:rFonts w:ascii="Calibri" w:hAnsi="Calibri" w:cs="Calibri"/>
          <w:b/>
          <w:bCs/>
          <w:sz w:val="22"/>
          <w:szCs w:val="22"/>
        </w:rPr>
      </w:pPr>
      <w:r w:rsidRPr="003D4CA4">
        <w:rPr>
          <w:rFonts w:ascii="Calibri" w:hAnsi="Calibri" w:cs="Calibri"/>
          <w:b/>
          <w:bCs/>
          <w:sz w:val="22"/>
          <w:szCs w:val="22"/>
        </w:rPr>
        <w:t xml:space="preserve">Sample </w:t>
      </w:r>
      <w:r w:rsidR="008F5E81" w:rsidRPr="003D4CA4">
        <w:rPr>
          <w:rFonts w:ascii="Calibri" w:hAnsi="Calibri" w:cs="Calibri"/>
          <w:b/>
          <w:bCs/>
          <w:sz w:val="22"/>
          <w:szCs w:val="22"/>
        </w:rPr>
        <w:t>Room sets</w:t>
      </w:r>
    </w:p>
    <w:p w14:paraId="39D0CEB4" w14:textId="6267F7D8" w:rsidR="008F5E81" w:rsidRPr="003D4CA4" w:rsidRDefault="008F5E81" w:rsidP="008F5E81">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Registration</w:t>
      </w:r>
    </w:p>
    <w:p w14:paraId="3DAA9BDD" w14:textId="11E0E375" w:rsidR="00D1217C" w:rsidRPr="003D4CA4" w:rsidRDefault="008F5E81" w:rsidP="00D1217C">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Sponsor high boys</w:t>
      </w:r>
      <w:r w:rsidR="00D1217C" w:rsidRPr="003D4CA4">
        <w:rPr>
          <w:rFonts w:ascii="Calibri" w:hAnsi="Calibri" w:cs="Calibri"/>
          <w:sz w:val="22"/>
          <w:szCs w:val="22"/>
        </w:rPr>
        <w:t xml:space="preserve"> - </w:t>
      </w:r>
      <w:r w:rsidR="00541EE7" w:rsidRPr="003D4CA4">
        <w:rPr>
          <w:rFonts w:ascii="Calibri" w:hAnsi="Calibri" w:cs="Calibri"/>
          <w:sz w:val="22"/>
          <w:szCs w:val="22"/>
        </w:rPr>
        <w:t xml:space="preserve">Is there enough space to have them </w:t>
      </w:r>
      <w:r w:rsidR="00F577E9">
        <w:rPr>
          <w:rFonts w:ascii="Calibri" w:hAnsi="Calibri" w:cs="Calibri"/>
          <w:sz w:val="22"/>
          <w:szCs w:val="22"/>
        </w:rPr>
        <w:t xml:space="preserve">a </w:t>
      </w:r>
      <w:r w:rsidR="00541EE7" w:rsidRPr="003D4CA4">
        <w:rPr>
          <w:rFonts w:ascii="Calibri" w:hAnsi="Calibri" w:cs="Calibri"/>
          <w:sz w:val="22"/>
          <w:szCs w:val="22"/>
        </w:rPr>
        <w:t xml:space="preserve">safe distance apart? </w:t>
      </w:r>
    </w:p>
    <w:p w14:paraId="1D5AB6FA" w14:textId="7ED6971B" w:rsidR="008F5E81" w:rsidRPr="003D4CA4" w:rsidRDefault="008F5E81" w:rsidP="008F5E81">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Tables for reg</w:t>
      </w:r>
      <w:r w:rsidR="00F577E9">
        <w:rPr>
          <w:rFonts w:ascii="Calibri" w:hAnsi="Calibri" w:cs="Calibri"/>
          <w:sz w:val="22"/>
          <w:szCs w:val="22"/>
        </w:rPr>
        <w:t>istration</w:t>
      </w:r>
      <w:r w:rsidRPr="003D4CA4">
        <w:rPr>
          <w:rFonts w:ascii="Calibri" w:hAnsi="Calibri" w:cs="Calibri"/>
          <w:sz w:val="22"/>
          <w:szCs w:val="22"/>
        </w:rPr>
        <w:t xml:space="preserve"> (see above about swag and PPE items)</w:t>
      </w:r>
    </w:p>
    <w:p w14:paraId="3C2A45C0" w14:textId="2EE895C6" w:rsidR="008F5E81" w:rsidRPr="003D4CA4" w:rsidRDefault="008F5E81" w:rsidP="008F5E81">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Floor signage for appropriate spacing</w:t>
      </w:r>
      <w:r w:rsidR="00D1217C" w:rsidRPr="003D4CA4">
        <w:rPr>
          <w:rFonts w:ascii="Calibri" w:hAnsi="Calibri" w:cs="Calibri"/>
          <w:sz w:val="22"/>
          <w:szCs w:val="22"/>
        </w:rPr>
        <w:t xml:space="preserve"> in any of the lines</w:t>
      </w:r>
      <w:r w:rsidRPr="003D4CA4">
        <w:rPr>
          <w:rFonts w:ascii="Calibri" w:hAnsi="Calibri" w:cs="Calibri"/>
          <w:sz w:val="22"/>
          <w:szCs w:val="22"/>
        </w:rPr>
        <w:t xml:space="preserve">? </w:t>
      </w:r>
    </w:p>
    <w:p w14:paraId="3CC2A1AE" w14:textId="0B9A388E" w:rsidR="008F5E81" w:rsidRPr="003D4CA4" w:rsidRDefault="00B530C9" w:rsidP="008F5E81">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Breakouts</w:t>
      </w:r>
      <w:r w:rsidR="008F5E81" w:rsidRPr="003D4CA4">
        <w:rPr>
          <w:rFonts w:ascii="Calibri" w:hAnsi="Calibri" w:cs="Calibri"/>
          <w:sz w:val="22"/>
          <w:szCs w:val="22"/>
        </w:rPr>
        <w:t xml:space="preserve"> 1-4</w:t>
      </w:r>
    </w:p>
    <w:p w14:paraId="11C15C44" w14:textId="77777777" w:rsidR="008F5E81" w:rsidRPr="003D4CA4" w:rsidRDefault="008F5E81" w:rsidP="008F5E81">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Is classroom or theatre or chevron most effective?</w:t>
      </w:r>
    </w:p>
    <w:p w14:paraId="41FD5E31" w14:textId="3A14E348" w:rsidR="008F5E81" w:rsidRDefault="008F5E81" w:rsidP="008F5E81">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Increased speaker space at front (likely unmasked)</w:t>
      </w:r>
    </w:p>
    <w:p w14:paraId="30134E33" w14:textId="25166864" w:rsidR="008F5E81" w:rsidRPr="003D4CA4" w:rsidRDefault="00B530C9" w:rsidP="008F5E81">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 xml:space="preserve">Board meeting, </w:t>
      </w:r>
      <w:r w:rsidR="008F5E81" w:rsidRPr="003D4CA4">
        <w:rPr>
          <w:rFonts w:ascii="Calibri" w:hAnsi="Calibri" w:cs="Calibri"/>
          <w:sz w:val="22"/>
          <w:szCs w:val="22"/>
        </w:rPr>
        <w:t>upstairs</w:t>
      </w:r>
    </w:p>
    <w:p w14:paraId="6FABD08B" w14:textId="77777777" w:rsidR="008F5E81" w:rsidRPr="003D4CA4" w:rsidRDefault="008F5E81" w:rsidP="008F5E81">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Same boardroom set, but modified numbers</w:t>
      </w:r>
    </w:p>
    <w:p w14:paraId="2D6C526B" w14:textId="7A37BC0F" w:rsidR="008F5E81" w:rsidRPr="003D4CA4" w:rsidRDefault="008F5E81" w:rsidP="008F5E81">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What is the</w:t>
      </w:r>
      <w:r w:rsidR="003D4CA4" w:rsidRPr="003D4CA4">
        <w:rPr>
          <w:rFonts w:ascii="Calibri" w:hAnsi="Calibri" w:cs="Calibri"/>
          <w:sz w:val="22"/>
          <w:szCs w:val="22"/>
        </w:rPr>
        <w:t xml:space="preserve"> maximum</w:t>
      </w:r>
      <w:r w:rsidRPr="003D4CA4">
        <w:rPr>
          <w:rFonts w:ascii="Calibri" w:hAnsi="Calibri" w:cs="Calibri"/>
          <w:sz w:val="22"/>
          <w:szCs w:val="22"/>
        </w:rPr>
        <w:t xml:space="preserve"> number</w:t>
      </w:r>
      <w:r w:rsidR="003D4CA4" w:rsidRPr="003D4CA4">
        <w:rPr>
          <w:rFonts w:ascii="Calibri" w:hAnsi="Calibri" w:cs="Calibri"/>
          <w:sz w:val="22"/>
          <w:szCs w:val="22"/>
        </w:rPr>
        <w:t xml:space="preserve"> of people</w:t>
      </w:r>
      <w:r w:rsidRPr="003D4CA4">
        <w:rPr>
          <w:rFonts w:ascii="Calibri" w:hAnsi="Calibri" w:cs="Calibri"/>
          <w:sz w:val="22"/>
          <w:szCs w:val="22"/>
        </w:rPr>
        <w:t xml:space="preserve"> that could work?</w:t>
      </w:r>
    </w:p>
    <w:p w14:paraId="2FA29855" w14:textId="7A1956BF" w:rsidR="008F5E81" w:rsidRPr="003D4CA4" w:rsidRDefault="00B530C9" w:rsidP="008F5E81">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Smaller breakouts (est. at 78</w:t>
      </w:r>
      <w:r w:rsidR="008F5E81" w:rsidRPr="003D4CA4">
        <w:rPr>
          <w:rFonts w:ascii="Calibri" w:hAnsi="Calibri" w:cs="Calibri"/>
          <w:sz w:val="22"/>
          <w:szCs w:val="22"/>
        </w:rPr>
        <w:t>0 square feet</w:t>
      </w:r>
      <w:r w:rsidRPr="003D4CA4">
        <w:rPr>
          <w:rFonts w:ascii="Calibri" w:hAnsi="Calibri" w:cs="Calibri"/>
          <w:sz w:val="22"/>
          <w:szCs w:val="22"/>
        </w:rPr>
        <w:t>)</w:t>
      </w:r>
    </w:p>
    <w:p w14:paraId="0BBAB6F8" w14:textId="77777777" w:rsidR="008F5E81" w:rsidRPr="003D4CA4" w:rsidRDefault="008F5E81" w:rsidP="008F5E81">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What is the max? Do these need to be discussion or panels only due to AV spacing?</w:t>
      </w:r>
    </w:p>
    <w:p w14:paraId="7B8B9C27" w14:textId="752007F3" w:rsidR="008F5E81" w:rsidRPr="003D4CA4" w:rsidRDefault="00B530C9" w:rsidP="008F5E81">
      <w:pPr>
        <w:pStyle w:val="xmsonormal"/>
        <w:numPr>
          <w:ilvl w:val="1"/>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General Sessions</w:t>
      </w:r>
    </w:p>
    <w:p w14:paraId="35F286FE" w14:textId="2703A31C" w:rsidR="008F5E81" w:rsidRPr="003D4CA4" w:rsidRDefault="008F5E81" w:rsidP="008F5E81">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Reduce Silent Auction tables</w:t>
      </w:r>
    </w:p>
    <w:p w14:paraId="34319DCF" w14:textId="48E1EDD4" w:rsidR="008F5E81" w:rsidRPr="003D4CA4" w:rsidRDefault="008F5E81" w:rsidP="008F5E81">
      <w:pPr>
        <w:pStyle w:val="xmsonormal"/>
        <w:numPr>
          <w:ilvl w:val="2"/>
          <w:numId w:val="1"/>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Reduce revolving exhibitors</w:t>
      </w:r>
      <w:r w:rsidR="00D1217C" w:rsidRPr="003D4CA4">
        <w:rPr>
          <w:rFonts w:ascii="Calibri" w:hAnsi="Calibri" w:cs="Calibri"/>
          <w:sz w:val="22"/>
          <w:szCs w:val="22"/>
        </w:rPr>
        <w:t xml:space="preserve"> to 12 max</w:t>
      </w:r>
    </w:p>
    <w:p w14:paraId="6E7FD860" w14:textId="77777777" w:rsidR="008F5E81" w:rsidRPr="003D4CA4" w:rsidRDefault="008F5E81" w:rsidP="008F5E81">
      <w:pPr>
        <w:pStyle w:val="xmsonormal"/>
        <w:numPr>
          <w:ilvl w:val="3"/>
          <w:numId w:val="3"/>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Cleaning in between</w:t>
      </w:r>
    </w:p>
    <w:p w14:paraId="72E7F949" w14:textId="0E5752C7" w:rsidR="008F5E81" w:rsidRPr="003D4CA4" w:rsidRDefault="008F5E81" w:rsidP="008F5E81">
      <w:pPr>
        <w:pStyle w:val="xmsonormal"/>
        <w:numPr>
          <w:ilvl w:val="2"/>
          <w:numId w:val="3"/>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Pick up more space from exhibits to extend the rounds</w:t>
      </w:r>
    </w:p>
    <w:p w14:paraId="48535AA2" w14:textId="6C770E8F" w:rsidR="008F5E81" w:rsidRPr="003D4CA4" w:rsidRDefault="00B530C9" w:rsidP="008F5E81">
      <w:pPr>
        <w:pStyle w:val="xmsonormal"/>
        <w:numPr>
          <w:ilvl w:val="3"/>
          <w:numId w:val="3"/>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4-5 attendees</w:t>
      </w:r>
      <w:r w:rsidR="008F5E81" w:rsidRPr="003D4CA4">
        <w:rPr>
          <w:rFonts w:ascii="Calibri" w:hAnsi="Calibri" w:cs="Calibri"/>
          <w:sz w:val="22"/>
          <w:szCs w:val="22"/>
        </w:rPr>
        <w:t xml:space="preserve"> per </w:t>
      </w:r>
      <w:r w:rsidR="00D1217C" w:rsidRPr="003D4CA4">
        <w:rPr>
          <w:rFonts w:ascii="Calibri" w:hAnsi="Calibri" w:cs="Calibri"/>
          <w:sz w:val="22"/>
          <w:szCs w:val="22"/>
        </w:rPr>
        <w:t xml:space="preserve">round </w:t>
      </w:r>
      <w:r w:rsidR="008F5E81" w:rsidRPr="003D4CA4">
        <w:rPr>
          <w:rFonts w:ascii="Calibri" w:hAnsi="Calibri" w:cs="Calibri"/>
          <w:sz w:val="22"/>
          <w:szCs w:val="22"/>
        </w:rPr>
        <w:t>table</w:t>
      </w:r>
    </w:p>
    <w:p w14:paraId="40C8CF18" w14:textId="77777777" w:rsidR="008F5E81" w:rsidRPr="003D4CA4" w:rsidRDefault="008F5E81" w:rsidP="008F5E81">
      <w:pPr>
        <w:pStyle w:val="xmsonormal"/>
        <w:numPr>
          <w:ilvl w:val="3"/>
          <w:numId w:val="3"/>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Stage set reduction</w:t>
      </w:r>
    </w:p>
    <w:p w14:paraId="70E9CC18" w14:textId="12AFF140" w:rsidR="008F5E81" w:rsidRPr="003D4CA4" w:rsidRDefault="008F5E81" w:rsidP="009D4004">
      <w:pPr>
        <w:pStyle w:val="xmsonormal"/>
        <w:numPr>
          <w:ilvl w:val="3"/>
          <w:numId w:val="3"/>
        </w:numPr>
        <w:shd w:val="clear" w:color="auto" w:fill="FFFFFF"/>
        <w:spacing w:before="0" w:beforeAutospacing="0" w:after="0" w:afterAutospacing="0"/>
        <w:rPr>
          <w:rFonts w:ascii="Calibri" w:hAnsi="Calibri" w:cs="Calibri"/>
          <w:sz w:val="22"/>
          <w:szCs w:val="22"/>
        </w:rPr>
      </w:pPr>
      <w:r w:rsidRPr="003D4CA4">
        <w:rPr>
          <w:rFonts w:ascii="Calibri" w:hAnsi="Calibri" w:cs="Calibri"/>
          <w:sz w:val="22"/>
          <w:szCs w:val="22"/>
        </w:rPr>
        <w:t>Add screens since spread more widely?</w:t>
      </w:r>
    </w:p>
    <w:p w14:paraId="12E5F959" w14:textId="23545592" w:rsidR="000660D7" w:rsidRPr="003D4CA4" w:rsidRDefault="000660D7" w:rsidP="000660D7">
      <w:pPr>
        <w:pStyle w:val="xmsonormal"/>
        <w:shd w:val="clear" w:color="auto" w:fill="FFFFFF"/>
        <w:spacing w:before="0" w:beforeAutospacing="0" w:after="0" w:afterAutospacing="0"/>
        <w:rPr>
          <w:rFonts w:ascii="Calibri" w:hAnsi="Calibri" w:cs="Calibri"/>
          <w:b/>
          <w:bCs/>
          <w:sz w:val="22"/>
          <w:szCs w:val="22"/>
        </w:rPr>
      </w:pPr>
      <w:r w:rsidRPr="003D4CA4">
        <w:rPr>
          <w:rFonts w:ascii="Calibri" w:hAnsi="Calibri" w:cs="Calibri"/>
          <w:b/>
          <w:bCs/>
          <w:sz w:val="22"/>
          <w:szCs w:val="22"/>
        </w:rPr>
        <w:t>S</w:t>
      </w:r>
      <w:r w:rsidR="00B530C9" w:rsidRPr="003D4CA4">
        <w:rPr>
          <w:rFonts w:ascii="Calibri" w:hAnsi="Calibri" w:cs="Calibri"/>
          <w:b/>
          <w:bCs/>
          <w:sz w:val="22"/>
          <w:szCs w:val="22"/>
        </w:rPr>
        <w:t>pecial</w:t>
      </w:r>
      <w:r w:rsidRPr="003D4CA4">
        <w:rPr>
          <w:rFonts w:ascii="Calibri" w:hAnsi="Calibri" w:cs="Calibri"/>
          <w:b/>
          <w:bCs/>
          <w:sz w:val="22"/>
          <w:szCs w:val="22"/>
        </w:rPr>
        <w:t xml:space="preserve"> Events to discuss</w:t>
      </w:r>
    </w:p>
    <w:p w14:paraId="35ECAD6D" w14:textId="465CE54C" w:rsidR="000660D7" w:rsidRPr="003D4CA4" w:rsidRDefault="000660D7" w:rsidP="00D1217C">
      <w:pPr>
        <w:pStyle w:val="xmsonormal"/>
        <w:numPr>
          <w:ilvl w:val="3"/>
          <w:numId w:val="4"/>
        </w:numPr>
        <w:shd w:val="clear" w:color="auto" w:fill="FFFFFF"/>
        <w:tabs>
          <w:tab w:val="clear" w:pos="2880"/>
          <w:tab w:val="num" w:pos="720"/>
        </w:tabs>
        <w:spacing w:before="0" w:beforeAutospacing="0" w:after="0" w:afterAutospacing="0"/>
        <w:ind w:left="720"/>
        <w:rPr>
          <w:rFonts w:ascii="Calibri" w:hAnsi="Calibri" w:cs="Calibri"/>
          <w:sz w:val="22"/>
          <w:szCs w:val="22"/>
        </w:rPr>
      </w:pPr>
      <w:r w:rsidRPr="003D4CA4">
        <w:rPr>
          <w:rFonts w:ascii="Calibri" w:hAnsi="Calibri" w:cs="Calibri"/>
          <w:sz w:val="22"/>
          <w:szCs w:val="22"/>
        </w:rPr>
        <w:t>Transportation</w:t>
      </w:r>
      <w:r w:rsidR="00D1217C" w:rsidRPr="003D4CA4">
        <w:rPr>
          <w:rFonts w:ascii="Calibri" w:hAnsi="Calibri" w:cs="Calibri"/>
          <w:sz w:val="22"/>
          <w:szCs w:val="22"/>
        </w:rPr>
        <w:t xml:space="preserve">. </w:t>
      </w:r>
      <w:r w:rsidRPr="003D4CA4">
        <w:rPr>
          <w:rFonts w:ascii="Calibri" w:hAnsi="Calibri" w:cs="Calibri"/>
          <w:sz w:val="22"/>
          <w:szCs w:val="22"/>
        </w:rPr>
        <w:t>Again, time adjustments needed? Start loading earlier?</w:t>
      </w:r>
    </w:p>
    <w:p w14:paraId="53C5FE65" w14:textId="3BDB395D" w:rsidR="000660D7" w:rsidRPr="003D4CA4" w:rsidRDefault="000660D7" w:rsidP="000660D7">
      <w:pPr>
        <w:pStyle w:val="xmsonormal"/>
        <w:numPr>
          <w:ilvl w:val="3"/>
          <w:numId w:val="4"/>
        </w:numPr>
        <w:shd w:val="clear" w:color="auto" w:fill="FFFFFF"/>
        <w:tabs>
          <w:tab w:val="clear" w:pos="2880"/>
          <w:tab w:val="num" w:pos="720"/>
        </w:tabs>
        <w:spacing w:before="0" w:beforeAutospacing="0" w:after="0" w:afterAutospacing="0"/>
        <w:ind w:left="720"/>
        <w:rPr>
          <w:rFonts w:ascii="Calibri" w:hAnsi="Calibri" w:cs="Calibri"/>
          <w:sz w:val="22"/>
          <w:szCs w:val="22"/>
        </w:rPr>
      </w:pPr>
      <w:r w:rsidRPr="003D4CA4">
        <w:rPr>
          <w:rFonts w:ascii="Calibri" w:hAnsi="Calibri" w:cs="Calibri"/>
          <w:sz w:val="22"/>
          <w:szCs w:val="22"/>
        </w:rPr>
        <w:lastRenderedPageBreak/>
        <w:t>Reception &amp; Dinner arrangements</w:t>
      </w:r>
    </w:p>
    <w:p w14:paraId="6DBD53B0" w14:textId="18620C2D" w:rsidR="000660D7" w:rsidRPr="003D4CA4" w:rsidRDefault="000660D7" w:rsidP="000660D7">
      <w:pPr>
        <w:pStyle w:val="xmsonormal"/>
        <w:numPr>
          <w:ilvl w:val="3"/>
          <w:numId w:val="4"/>
        </w:numPr>
        <w:shd w:val="clear" w:color="auto" w:fill="FFFFFF"/>
        <w:tabs>
          <w:tab w:val="clear" w:pos="2880"/>
          <w:tab w:val="num" w:pos="720"/>
        </w:tabs>
        <w:spacing w:before="0" w:beforeAutospacing="0" w:after="0" w:afterAutospacing="0"/>
        <w:ind w:left="720"/>
        <w:rPr>
          <w:rFonts w:ascii="Calibri" w:hAnsi="Calibri" w:cs="Calibri"/>
          <w:sz w:val="22"/>
          <w:szCs w:val="22"/>
        </w:rPr>
      </w:pPr>
      <w:r w:rsidRPr="003D4CA4">
        <w:rPr>
          <w:rFonts w:ascii="Calibri" w:hAnsi="Calibri" w:cs="Calibri"/>
          <w:sz w:val="22"/>
          <w:szCs w:val="22"/>
        </w:rPr>
        <w:t>Alternatives to “hitting the bars” afterwards? Should we think of a</w:t>
      </w:r>
      <w:r w:rsidR="00B530C9" w:rsidRPr="003D4CA4">
        <w:rPr>
          <w:rFonts w:ascii="Calibri" w:hAnsi="Calibri" w:cs="Calibri"/>
          <w:sz w:val="22"/>
          <w:szCs w:val="22"/>
        </w:rPr>
        <w:t xml:space="preserve">n </w:t>
      </w:r>
      <w:r w:rsidRPr="003D4CA4">
        <w:rPr>
          <w:rFonts w:ascii="Calibri" w:hAnsi="Calibri" w:cs="Calibri"/>
          <w:sz w:val="22"/>
          <w:szCs w:val="22"/>
        </w:rPr>
        <w:t xml:space="preserve">alternative that </w:t>
      </w:r>
      <w:r w:rsidRPr="003D4CA4">
        <w:rPr>
          <w:rFonts w:ascii="Calibri" w:hAnsi="Calibri" w:cs="Calibri"/>
          <w:i/>
          <w:iCs/>
          <w:sz w:val="22"/>
          <w:szCs w:val="22"/>
        </w:rPr>
        <w:t>we control</w:t>
      </w:r>
      <w:r w:rsidRPr="003D4CA4">
        <w:rPr>
          <w:rFonts w:ascii="Calibri" w:hAnsi="Calibri" w:cs="Calibri"/>
          <w:sz w:val="22"/>
          <w:szCs w:val="22"/>
        </w:rPr>
        <w:t>?</w:t>
      </w:r>
    </w:p>
    <w:p w14:paraId="13406F77" w14:textId="569AA8B2" w:rsidR="000660D7" w:rsidRPr="003D4CA4" w:rsidRDefault="000660D7" w:rsidP="000660D7">
      <w:pPr>
        <w:pStyle w:val="xmsonormal"/>
        <w:numPr>
          <w:ilvl w:val="3"/>
          <w:numId w:val="4"/>
        </w:numPr>
        <w:shd w:val="clear" w:color="auto" w:fill="FFFFFF"/>
        <w:tabs>
          <w:tab w:val="clear" w:pos="2880"/>
          <w:tab w:val="num" w:pos="720"/>
        </w:tabs>
        <w:spacing w:before="0" w:beforeAutospacing="0" w:after="0" w:afterAutospacing="0"/>
        <w:ind w:left="720"/>
        <w:rPr>
          <w:rFonts w:ascii="Calibri" w:hAnsi="Calibri" w:cs="Calibri"/>
          <w:sz w:val="22"/>
          <w:szCs w:val="22"/>
        </w:rPr>
      </w:pPr>
      <w:r w:rsidRPr="003D4CA4">
        <w:rPr>
          <w:rFonts w:ascii="Calibri" w:hAnsi="Calibri" w:cs="Calibri"/>
          <w:sz w:val="22"/>
          <w:szCs w:val="22"/>
        </w:rPr>
        <w:t>Alternatives to Dine Around on Thursday evening (</w:t>
      </w:r>
      <w:r w:rsidR="00B530C9" w:rsidRPr="003D4CA4">
        <w:rPr>
          <w:rFonts w:ascii="Calibri" w:hAnsi="Calibri" w:cs="Calibri"/>
          <w:sz w:val="22"/>
          <w:szCs w:val="22"/>
        </w:rPr>
        <w:t xml:space="preserve">specified </w:t>
      </w:r>
      <w:r w:rsidRPr="003D4CA4">
        <w:rPr>
          <w:rFonts w:ascii="Calibri" w:hAnsi="Calibri" w:cs="Calibri"/>
          <w:sz w:val="22"/>
          <w:szCs w:val="22"/>
        </w:rPr>
        <w:t>area restaurants, picnic?)</w:t>
      </w:r>
    </w:p>
    <w:p w14:paraId="2A00EAB2" w14:textId="5479C940" w:rsidR="000660D7" w:rsidRPr="003D4CA4" w:rsidRDefault="000660D7" w:rsidP="000660D7">
      <w:pPr>
        <w:pStyle w:val="xmsonormal"/>
        <w:numPr>
          <w:ilvl w:val="3"/>
          <w:numId w:val="4"/>
        </w:numPr>
        <w:shd w:val="clear" w:color="auto" w:fill="FFFFFF"/>
        <w:tabs>
          <w:tab w:val="clear" w:pos="2880"/>
          <w:tab w:val="num" w:pos="720"/>
        </w:tabs>
        <w:spacing w:before="0" w:beforeAutospacing="0" w:after="0" w:afterAutospacing="0"/>
        <w:ind w:left="720"/>
        <w:rPr>
          <w:rFonts w:ascii="Calibri" w:hAnsi="Calibri" w:cs="Calibri"/>
          <w:sz w:val="22"/>
          <w:szCs w:val="22"/>
        </w:rPr>
      </w:pPr>
      <w:r w:rsidRPr="003D4CA4">
        <w:rPr>
          <w:rFonts w:ascii="Calibri" w:hAnsi="Calibri" w:cs="Calibri"/>
          <w:sz w:val="22"/>
          <w:szCs w:val="22"/>
        </w:rPr>
        <w:t>Boats</w:t>
      </w:r>
      <w:r w:rsidR="00B530C9" w:rsidRPr="003D4CA4">
        <w:rPr>
          <w:rFonts w:ascii="Calibri" w:hAnsi="Calibri" w:cs="Calibri"/>
          <w:sz w:val="22"/>
          <w:szCs w:val="22"/>
        </w:rPr>
        <w:t>/extra attendee activities</w:t>
      </w:r>
      <w:r w:rsidR="00D1217C" w:rsidRPr="003D4CA4">
        <w:rPr>
          <w:rFonts w:ascii="Calibri" w:hAnsi="Calibri" w:cs="Calibri"/>
          <w:sz w:val="22"/>
          <w:szCs w:val="22"/>
        </w:rPr>
        <w:t xml:space="preserve"> – we need info from the guide company</w:t>
      </w:r>
    </w:p>
    <w:p w14:paraId="31C56DD5" w14:textId="49F3B7CA" w:rsidR="008209E7" w:rsidRPr="003D4CA4" w:rsidRDefault="008209E7" w:rsidP="009915EE">
      <w:pPr>
        <w:pStyle w:val="xmsonormal"/>
        <w:numPr>
          <w:ilvl w:val="3"/>
          <w:numId w:val="4"/>
        </w:numPr>
        <w:shd w:val="clear" w:color="auto" w:fill="FFFFFF"/>
        <w:tabs>
          <w:tab w:val="clear" w:pos="2880"/>
          <w:tab w:val="num" w:pos="720"/>
        </w:tabs>
        <w:spacing w:before="0" w:beforeAutospacing="0" w:after="0" w:afterAutospacing="0"/>
        <w:ind w:left="720"/>
        <w:rPr>
          <w:rFonts w:ascii="Calibri" w:hAnsi="Calibri" w:cs="Calibri"/>
          <w:sz w:val="22"/>
          <w:szCs w:val="22"/>
        </w:rPr>
      </w:pPr>
      <w:r w:rsidRPr="003D4CA4">
        <w:rPr>
          <w:rFonts w:ascii="Calibri" w:hAnsi="Calibri" w:cs="Calibri"/>
          <w:sz w:val="22"/>
          <w:szCs w:val="22"/>
        </w:rPr>
        <w:t>Golf -  more golf carts? Club/cart cleaning info</w:t>
      </w:r>
    </w:p>
    <w:sectPr w:rsidR="008209E7" w:rsidRPr="003D4CA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A4872" w14:textId="77777777" w:rsidR="000A6F23" w:rsidRDefault="000A6F23" w:rsidP="008F5E81">
      <w:pPr>
        <w:spacing w:after="0" w:line="240" w:lineRule="auto"/>
      </w:pPr>
      <w:r>
        <w:separator/>
      </w:r>
    </w:p>
  </w:endnote>
  <w:endnote w:type="continuationSeparator" w:id="0">
    <w:p w14:paraId="14041B16" w14:textId="77777777" w:rsidR="000A6F23" w:rsidRDefault="000A6F23" w:rsidP="008F5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FABE4" w14:textId="77777777" w:rsidR="000A6F23" w:rsidRDefault="000A6F23" w:rsidP="008F5E81">
      <w:pPr>
        <w:spacing w:after="0" w:line="240" w:lineRule="auto"/>
      </w:pPr>
      <w:r>
        <w:separator/>
      </w:r>
    </w:p>
  </w:footnote>
  <w:footnote w:type="continuationSeparator" w:id="0">
    <w:p w14:paraId="6C71A73D" w14:textId="77777777" w:rsidR="000A6F23" w:rsidRDefault="000A6F23" w:rsidP="008F5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166837"/>
      <w:docPartObj>
        <w:docPartGallery w:val="Page Numbers (Top of Page)"/>
        <w:docPartUnique/>
      </w:docPartObj>
    </w:sdtPr>
    <w:sdtEndPr>
      <w:rPr>
        <w:noProof/>
      </w:rPr>
    </w:sdtEndPr>
    <w:sdtContent>
      <w:p w14:paraId="34D99B6C" w14:textId="0DA934AF" w:rsidR="008F5E81" w:rsidRDefault="008F5E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E17631" w14:textId="77777777" w:rsidR="008F5E81" w:rsidRDefault="008F5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5533E8"/>
    <w:multiLevelType w:val="hybridMultilevel"/>
    <w:tmpl w:val="FE4AE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F361C"/>
    <w:multiLevelType w:val="multilevel"/>
    <w:tmpl w:val="18805D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6352E4"/>
    <w:multiLevelType w:val="hybridMultilevel"/>
    <w:tmpl w:val="FE4AE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A4079"/>
    <w:multiLevelType w:val="multilevel"/>
    <w:tmpl w:val="3EC6A4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360"/>
      </w:p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FF20B8"/>
    <w:multiLevelType w:val="multilevel"/>
    <w:tmpl w:val="3EC6A4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360"/>
      </w:p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D92EF8"/>
    <w:multiLevelType w:val="multilevel"/>
    <w:tmpl w:val="2D7A08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96"/>
    <w:rsid w:val="000660D7"/>
    <w:rsid w:val="000A6F23"/>
    <w:rsid w:val="000D6388"/>
    <w:rsid w:val="00123F5B"/>
    <w:rsid w:val="001771C1"/>
    <w:rsid w:val="002A1B83"/>
    <w:rsid w:val="0031031B"/>
    <w:rsid w:val="003459DB"/>
    <w:rsid w:val="003A39FD"/>
    <w:rsid w:val="003D4CA4"/>
    <w:rsid w:val="003D601D"/>
    <w:rsid w:val="004D7E98"/>
    <w:rsid w:val="00541EE7"/>
    <w:rsid w:val="005509F9"/>
    <w:rsid w:val="005B54D1"/>
    <w:rsid w:val="006F56A8"/>
    <w:rsid w:val="007C33F8"/>
    <w:rsid w:val="007F77A6"/>
    <w:rsid w:val="008209E7"/>
    <w:rsid w:val="00831884"/>
    <w:rsid w:val="00874780"/>
    <w:rsid w:val="008F5E81"/>
    <w:rsid w:val="009245EB"/>
    <w:rsid w:val="009C63E5"/>
    <w:rsid w:val="009D4004"/>
    <w:rsid w:val="00A540AF"/>
    <w:rsid w:val="00B51DBD"/>
    <w:rsid w:val="00B530C9"/>
    <w:rsid w:val="00C43CF3"/>
    <w:rsid w:val="00D1217C"/>
    <w:rsid w:val="00D20D52"/>
    <w:rsid w:val="00E85199"/>
    <w:rsid w:val="00EB6996"/>
    <w:rsid w:val="00EF7685"/>
    <w:rsid w:val="00F14ED5"/>
    <w:rsid w:val="00F577E9"/>
    <w:rsid w:val="00F87C30"/>
    <w:rsid w:val="00F907C7"/>
    <w:rsid w:val="00FA1C1E"/>
    <w:rsid w:val="00FE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B7A9"/>
  <w15:chartTrackingRefBased/>
  <w15:docId w15:val="{31AC9465-219C-4AA3-BA54-EB8F8FF3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B69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B69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39FD"/>
    <w:rPr>
      <w:color w:val="0563C1" w:themeColor="hyperlink"/>
      <w:u w:val="single"/>
    </w:rPr>
  </w:style>
  <w:style w:type="character" w:styleId="UnresolvedMention">
    <w:name w:val="Unresolved Mention"/>
    <w:basedOn w:val="DefaultParagraphFont"/>
    <w:uiPriority w:val="99"/>
    <w:semiHidden/>
    <w:unhideWhenUsed/>
    <w:rsid w:val="003A39FD"/>
    <w:rPr>
      <w:color w:val="605E5C"/>
      <w:shd w:val="clear" w:color="auto" w:fill="E1DFDD"/>
    </w:rPr>
  </w:style>
  <w:style w:type="paragraph" w:styleId="Header">
    <w:name w:val="header"/>
    <w:basedOn w:val="Normal"/>
    <w:link w:val="HeaderChar"/>
    <w:uiPriority w:val="99"/>
    <w:unhideWhenUsed/>
    <w:rsid w:val="008F5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E81"/>
  </w:style>
  <w:style w:type="paragraph" w:styleId="Footer">
    <w:name w:val="footer"/>
    <w:basedOn w:val="Normal"/>
    <w:link w:val="FooterChar"/>
    <w:uiPriority w:val="99"/>
    <w:unhideWhenUsed/>
    <w:rsid w:val="008F5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E81"/>
  </w:style>
  <w:style w:type="character" w:styleId="FollowedHyperlink">
    <w:name w:val="FollowedHyperlink"/>
    <w:basedOn w:val="DefaultParagraphFont"/>
    <w:uiPriority w:val="99"/>
    <w:semiHidden/>
    <w:unhideWhenUsed/>
    <w:rsid w:val="008209E7"/>
    <w:rPr>
      <w:color w:val="954F72" w:themeColor="followedHyperlink"/>
      <w:u w:val="single"/>
    </w:rPr>
  </w:style>
  <w:style w:type="paragraph" w:styleId="ListParagraph">
    <w:name w:val="List Paragraph"/>
    <w:basedOn w:val="Normal"/>
    <w:uiPriority w:val="34"/>
    <w:qFormat/>
    <w:rsid w:val="004D7E98"/>
    <w:pPr>
      <w:ind w:left="720"/>
      <w:contextualSpacing/>
    </w:pPr>
  </w:style>
  <w:style w:type="character" w:styleId="Strong">
    <w:name w:val="Strong"/>
    <w:basedOn w:val="DefaultParagraphFont"/>
    <w:uiPriority w:val="22"/>
    <w:qFormat/>
    <w:rsid w:val="00EF7685"/>
    <w:rPr>
      <w:b/>
      <w:bCs/>
    </w:rPr>
  </w:style>
  <w:style w:type="character" w:styleId="Emphasis">
    <w:name w:val="Emphasis"/>
    <w:basedOn w:val="DefaultParagraphFont"/>
    <w:uiPriority w:val="20"/>
    <w:qFormat/>
    <w:rsid w:val="00EF76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587201">
      <w:bodyDiv w:val="1"/>
      <w:marLeft w:val="0"/>
      <w:marRight w:val="0"/>
      <w:marTop w:val="0"/>
      <w:marBottom w:val="0"/>
      <w:divBdr>
        <w:top w:val="none" w:sz="0" w:space="0" w:color="auto"/>
        <w:left w:val="none" w:sz="0" w:space="0" w:color="auto"/>
        <w:bottom w:val="none" w:sz="0" w:space="0" w:color="auto"/>
        <w:right w:val="none" w:sz="0" w:space="0" w:color="auto"/>
      </w:divBdr>
    </w:div>
    <w:div w:id="184473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ae.memberclicks.net/assets/docs/Executive%20Order%2006.11.2020%20pg%2036.pdf" TargetMode="External"/><Relationship Id="rId3" Type="http://schemas.openxmlformats.org/officeDocument/2006/relationships/settings" Target="settings.xml"/><Relationship Id="rId7" Type="http://schemas.openxmlformats.org/officeDocument/2006/relationships/hyperlink" Target="https://www.tenenbaumlegal.com/articles/liability-waivers-for-association-meeting-attendees-in-the-era-of-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Kavanagh</dc:creator>
  <cp:keywords/>
  <dc:description/>
  <cp:lastModifiedBy>Michael Dahlhauser</cp:lastModifiedBy>
  <cp:revision>7</cp:revision>
  <cp:lastPrinted>2020-06-25T19:10:00Z</cp:lastPrinted>
  <dcterms:created xsi:type="dcterms:W3CDTF">2020-06-26T17:42:00Z</dcterms:created>
  <dcterms:modified xsi:type="dcterms:W3CDTF">2020-07-01T15:55:00Z</dcterms:modified>
</cp:coreProperties>
</file>